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33F" w:rsidRPr="00F6459B" w:rsidRDefault="0016633F" w:rsidP="0016633F">
      <w:pPr>
        <w:jc w:val="center"/>
        <w:rPr>
          <w:b/>
        </w:rPr>
      </w:pPr>
      <w:r w:rsidRPr="00F6459B">
        <w:rPr>
          <w:b/>
          <w:noProof/>
        </w:rPr>
        <w:drawing>
          <wp:inline distT="0" distB="0" distL="0" distR="0" wp14:anchorId="510FD4DD" wp14:editId="6765FF0B">
            <wp:extent cx="868680" cy="1028700"/>
            <wp:effectExtent l="0" t="0" r="7620" b="0"/>
            <wp:docPr id="2" name="Рисунок 2" descr="gerb_zab_ra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zab_ra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8680" cy="1028700"/>
                    </a:xfrm>
                    <a:prstGeom prst="rect">
                      <a:avLst/>
                    </a:prstGeom>
                    <a:noFill/>
                    <a:ln>
                      <a:noFill/>
                    </a:ln>
                  </pic:spPr>
                </pic:pic>
              </a:graphicData>
            </a:graphic>
          </wp:inline>
        </w:drawing>
      </w:r>
    </w:p>
    <w:p w:rsidR="0016633F" w:rsidRPr="00F6459B" w:rsidRDefault="0016633F" w:rsidP="0016633F">
      <w:pPr>
        <w:jc w:val="center"/>
        <w:rPr>
          <w:b/>
        </w:rPr>
      </w:pPr>
    </w:p>
    <w:p w:rsidR="0016633F" w:rsidRPr="00F6459B" w:rsidRDefault="0016633F" w:rsidP="0016633F">
      <w:pPr>
        <w:jc w:val="center"/>
        <w:rPr>
          <w:b/>
          <w:sz w:val="28"/>
          <w:szCs w:val="28"/>
        </w:rPr>
      </w:pPr>
      <w:r w:rsidRPr="00F6459B">
        <w:rPr>
          <w:b/>
          <w:sz w:val="28"/>
          <w:szCs w:val="28"/>
        </w:rPr>
        <w:t xml:space="preserve">СОВЕТ </w:t>
      </w:r>
    </w:p>
    <w:p w:rsidR="0016633F" w:rsidRPr="00F6459B" w:rsidRDefault="0016633F" w:rsidP="0016633F">
      <w:pPr>
        <w:jc w:val="center"/>
        <w:rPr>
          <w:b/>
          <w:sz w:val="28"/>
          <w:szCs w:val="28"/>
        </w:rPr>
      </w:pPr>
      <w:r w:rsidRPr="00F6459B">
        <w:rPr>
          <w:b/>
          <w:sz w:val="28"/>
          <w:szCs w:val="28"/>
        </w:rPr>
        <w:t>ЗАБАЙКАЛЬСКОГО МУНИЦИПАЛЬНОГО ОКРУГА</w:t>
      </w:r>
    </w:p>
    <w:p w:rsidR="0016633F" w:rsidRPr="00F6459B" w:rsidRDefault="0016633F" w:rsidP="0016633F">
      <w:pPr>
        <w:jc w:val="center"/>
        <w:rPr>
          <w:b/>
          <w:sz w:val="28"/>
          <w:szCs w:val="28"/>
        </w:rPr>
      </w:pPr>
    </w:p>
    <w:p w:rsidR="0016633F" w:rsidRPr="00F6459B" w:rsidRDefault="0016633F" w:rsidP="0016633F">
      <w:pPr>
        <w:keepNext/>
        <w:jc w:val="center"/>
        <w:outlineLvl w:val="1"/>
        <w:rPr>
          <w:b/>
          <w:sz w:val="28"/>
          <w:szCs w:val="28"/>
        </w:rPr>
      </w:pPr>
      <w:r w:rsidRPr="00F6459B">
        <w:rPr>
          <w:b/>
          <w:sz w:val="28"/>
          <w:szCs w:val="28"/>
        </w:rPr>
        <w:t>РЕШЕНИЕ</w:t>
      </w:r>
    </w:p>
    <w:p w:rsidR="0016633F" w:rsidRPr="00F6459B" w:rsidRDefault="0016633F" w:rsidP="0016633F">
      <w:pPr>
        <w:keepNext/>
        <w:jc w:val="center"/>
        <w:outlineLvl w:val="1"/>
        <w:rPr>
          <w:b/>
          <w:sz w:val="28"/>
          <w:szCs w:val="28"/>
        </w:rPr>
      </w:pPr>
      <w:proofErr w:type="spellStart"/>
      <w:r w:rsidRPr="00F6459B">
        <w:rPr>
          <w:b/>
          <w:sz w:val="28"/>
          <w:szCs w:val="28"/>
        </w:rPr>
        <w:t>п.г.т</w:t>
      </w:r>
      <w:proofErr w:type="spellEnd"/>
      <w:r w:rsidRPr="00F6459B">
        <w:rPr>
          <w:b/>
          <w:sz w:val="28"/>
          <w:szCs w:val="28"/>
        </w:rPr>
        <w:t>. Забайкальск</w:t>
      </w:r>
    </w:p>
    <w:p w:rsidR="0016633F" w:rsidRPr="00F6459B" w:rsidRDefault="0016633F" w:rsidP="0016633F">
      <w:pPr>
        <w:jc w:val="center"/>
      </w:pPr>
    </w:p>
    <w:p w:rsidR="0016633F" w:rsidRPr="0016633F" w:rsidRDefault="0016633F" w:rsidP="0016633F">
      <w:pPr>
        <w:jc w:val="both"/>
        <w:rPr>
          <w:b/>
          <w:sz w:val="28"/>
          <w:szCs w:val="28"/>
        </w:rPr>
      </w:pPr>
      <w:r w:rsidRPr="00F6459B">
        <w:t xml:space="preserve">  </w:t>
      </w:r>
      <w:r w:rsidRPr="0016633F">
        <w:rPr>
          <w:b/>
          <w:sz w:val="28"/>
          <w:szCs w:val="28"/>
        </w:rPr>
        <w:t xml:space="preserve">16  апреля  2025 г.                                                                                 № </w:t>
      </w:r>
      <w:r>
        <w:rPr>
          <w:b/>
          <w:sz w:val="28"/>
          <w:szCs w:val="28"/>
        </w:rPr>
        <w:t>101</w:t>
      </w:r>
    </w:p>
    <w:p w:rsidR="007432ED" w:rsidRDefault="007432ED" w:rsidP="007432ED">
      <w:pPr>
        <w:pStyle w:val="ConsPlusTitle"/>
        <w:widowControl/>
        <w:jc w:val="both"/>
      </w:pPr>
    </w:p>
    <w:p w:rsidR="007432ED" w:rsidRDefault="00F95DCB" w:rsidP="007432ED">
      <w:pPr>
        <w:ind w:left="510"/>
        <w:jc w:val="center"/>
        <w:rPr>
          <w:sz w:val="28"/>
          <w:szCs w:val="28"/>
        </w:rPr>
      </w:pPr>
      <w:r w:rsidRPr="00F95DCB">
        <w:rPr>
          <w:b/>
          <w:sz w:val="28"/>
          <w:szCs w:val="28"/>
        </w:rPr>
        <w:t>Об утверждении Положения «</w:t>
      </w:r>
      <w:r w:rsidR="007353B0" w:rsidRPr="007353B0">
        <w:rPr>
          <w:b/>
          <w:sz w:val="28"/>
          <w:szCs w:val="28"/>
        </w:rPr>
        <w:t xml:space="preserve">О порядке списания  и сносе недвижимого имущества, находящегося в муниципальной собственности </w:t>
      </w:r>
      <w:r>
        <w:rPr>
          <w:b/>
          <w:sz w:val="28"/>
          <w:szCs w:val="28"/>
        </w:rPr>
        <w:t>Забайкальского</w:t>
      </w:r>
      <w:r w:rsidRPr="00F95DCB">
        <w:rPr>
          <w:b/>
          <w:sz w:val="28"/>
          <w:szCs w:val="28"/>
        </w:rPr>
        <w:t xml:space="preserve"> муниципального округа»</w:t>
      </w:r>
    </w:p>
    <w:p w:rsidR="00F95DCB" w:rsidRDefault="00F95DCB" w:rsidP="00F95DCB">
      <w:pPr>
        <w:pStyle w:val="ConsPlusTitle"/>
        <w:jc w:val="both"/>
        <w:rPr>
          <w:b w:val="0"/>
          <w:bCs w:val="0"/>
          <w:sz w:val="28"/>
          <w:szCs w:val="28"/>
        </w:rPr>
      </w:pPr>
    </w:p>
    <w:p w:rsidR="00F95DCB" w:rsidRPr="00F95DCB" w:rsidRDefault="00F95DCB" w:rsidP="0092331E">
      <w:pPr>
        <w:pStyle w:val="ConsPlusTitle"/>
        <w:ind w:firstLine="510"/>
        <w:jc w:val="both"/>
        <w:rPr>
          <w:b w:val="0"/>
          <w:bCs w:val="0"/>
          <w:sz w:val="28"/>
          <w:szCs w:val="28"/>
        </w:rPr>
      </w:pPr>
      <w:proofErr w:type="gramStart"/>
      <w:r w:rsidRPr="00F95DCB">
        <w:rPr>
          <w:b w:val="0"/>
          <w:bCs w:val="0"/>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w:t>
      </w:r>
      <w:r w:rsidR="0092331E" w:rsidRPr="0092331E">
        <w:rPr>
          <w:b w:val="0"/>
          <w:bCs w:val="0"/>
          <w:sz w:val="28"/>
          <w:szCs w:val="28"/>
        </w:rPr>
        <w:t>решением совета Забайкальского муниципального округа от 20.11.2024 года № 54 «Об утверждении Положения о порядке управления и распоряжения имуществом, находящимся в муниципальной собственности Забайкальского муниципального округа»,</w:t>
      </w:r>
      <w:r w:rsidRPr="00F95DCB">
        <w:rPr>
          <w:b w:val="0"/>
          <w:bCs w:val="0"/>
          <w:sz w:val="28"/>
          <w:szCs w:val="28"/>
        </w:rPr>
        <w:t xml:space="preserve"> </w:t>
      </w:r>
      <w:r w:rsidR="0092331E">
        <w:rPr>
          <w:b w:val="0"/>
          <w:bCs w:val="0"/>
          <w:sz w:val="28"/>
          <w:szCs w:val="28"/>
        </w:rPr>
        <w:t>на основании</w:t>
      </w:r>
      <w:r>
        <w:rPr>
          <w:b w:val="0"/>
          <w:bCs w:val="0"/>
          <w:sz w:val="28"/>
          <w:szCs w:val="28"/>
        </w:rPr>
        <w:t xml:space="preserve"> стать</w:t>
      </w:r>
      <w:r w:rsidR="0092331E">
        <w:rPr>
          <w:b w:val="0"/>
          <w:bCs w:val="0"/>
          <w:sz w:val="28"/>
          <w:szCs w:val="28"/>
        </w:rPr>
        <w:t>и</w:t>
      </w:r>
      <w:r>
        <w:rPr>
          <w:b w:val="0"/>
          <w:bCs w:val="0"/>
          <w:sz w:val="28"/>
          <w:szCs w:val="28"/>
        </w:rPr>
        <w:t xml:space="preserve"> 30 Устава Забайкальского</w:t>
      </w:r>
      <w:r w:rsidRPr="00F95DCB">
        <w:rPr>
          <w:b w:val="0"/>
          <w:bCs w:val="0"/>
          <w:sz w:val="28"/>
          <w:szCs w:val="28"/>
        </w:rPr>
        <w:t xml:space="preserve"> муниципального</w:t>
      </w:r>
      <w:r w:rsidR="0092331E">
        <w:rPr>
          <w:b w:val="0"/>
          <w:bCs w:val="0"/>
          <w:sz w:val="28"/>
          <w:szCs w:val="28"/>
        </w:rPr>
        <w:t xml:space="preserve"> </w:t>
      </w:r>
      <w:r w:rsidRPr="00F95DCB">
        <w:rPr>
          <w:b w:val="0"/>
          <w:bCs w:val="0"/>
          <w:sz w:val="28"/>
          <w:szCs w:val="28"/>
        </w:rPr>
        <w:t>округа,</w:t>
      </w:r>
      <w:r w:rsidR="0092331E">
        <w:rPr>
          <w:b w:val="0"/>
          <w:bCs w:val="0"/>
          <w:sz w:val="28"/>
          <w:szCs w:val="28"/>
        </w:rPr>
        <w:t xml:space="preserve"> </w:t>
      </w:r>
      <w:r w:rsidRPr="00F95DCB">
        <w:rPr>
          <w:b w:val="0"/>
          <w:bCs w:val="0"/>
          <w:sz w:val="28"/>
          <w:szCs w:val="28"/>
        </w:rPr>
        <w:t xml:space="preserve">Совет </w:t>
      </w:r>
      <w:r>
        <w:rPr>
          <w:b w:val="0"/>
          <w:bCs w:val="0"/>
          <w:sz w:val="28"/>
          <w:szCs w:val="28"/>
        </w:rPr>
        <w:t>Забайкальского</w:t>
      </w:r>
      <w:r w:rsidRPr="00F95DCB">
        <w:rPr>
          <w:b w:val="0"/>
          <w:bCs w:val="0"/>
          <w:sz w:val="28"/>
          <w:szCs w:val="28"/>
        </w:rPr>
        <w:t xml:space="preserve">  муниципального округа </w:t>
      </w:r>
      <w:r w:rsidR="0092331E" w:rsidRPr="00F95DCB">
        <w:rPr>
          <w:b w:val="0"/>
          <w:bCs w:val="0"/>
          <w:sz w:val="28"/>
          <w:szCs w:val="28"/>
        </w:rPr>
        <w:t>решил</w:t>
      </w:r>
      <w:r w:rsidRPr="00F95DCB">
        <w:rPr>
          <w:b w:val="0"/>
          <w:bCs w:val="0"/>
          <w:sz w:val="28"/>
          <w:szCs w:val="28"/>
        </w:rPr>
        <w:t>:</w:t>
      </w:r>
      <w:proofErr w:type="gramEnd"/>
    </w:p>
    <w:p w:rsidR="00F95DCB" w:rsidRPr="00F95DCB" w:rsidRDefault="00F95DCB" w:rsidP="00F95DCB">
      <w:pPr>
        <w:pStyle w:val="ConsPlusTitle"/>
        <w:jc w:val="both"/>
        <w:rPr>
          <w:b w:val="0"/>
          <w:bCs w:val="0"/>
          <w:sz w:val="28"/>
          <w:szCs w:val="28"/>
        </w:rPr>
      </w:pPr>
      <w:r w:rsidRPr="00F95DCB">
        <w:rPr>
          <w:b w:val="0"/>
          <w:bCs w:val="0"/>
          <w:sz w:val="28"/>
          <w:szCs w:val="28"/>
        </w:rPr>
        <w:t xml:space="preserve">            1. Утвердить Положение «О порядке списания </w:t>
      </w:r>
      <w:r w:rsidR="007353B0">
        <w:rPr>
          <w:b w:val="0"/>
          <w:bCs w:val="0"/>
          <w:sz w:val="28"/>
          <w:szCs w:val="28"/>
        </w:rPr>
        <w:t>и сносе не</w:t>
      </w:r>
      <w:r w:rsidRPr="00F95DCB">
        <w:rPr>
          <w:b w:val="0"/>
          <w:bCs w:val="0"/>
          <w:sz w:val="28"/>
          <w:szCs w:val="28"/>
        </w:rPr>
        <w:t xml:space="preserve">движимого имущества, находящегося в муниципальной собственности </w:t>
      </w:r>
      <w:r>
        <w:rPr>
          <w:b w:val="0"/>
          <w:bCs w:val="0"/>
          <w:sz w:val="28"/>
          <w:szCs w:val="28"/>
        </w:rPr>
        <w:t xml:space="preserve">Забайкальского </w:t>
      </w:r>
      <w:r w:rsidRPr="00F95DCB">
        <w:rPr>
          <w:b w:val="0"/>
          <w:bCs w:val="0"/>
          <w:sz w:val="28"/>
          <w:szCs w:val="28"/>
        </w:rPr>
        <w:t>муниципального округа», согласно приложению.</w:t>
      </w:r>
    </w:p>
    <w:p w:rsidR="007353B0" w:rsidRPr="007353B0" w:rsidRDefault="007353B0" w:rsidP="007353B0">
      <w:pPr>
        <w:pStyle w:val="ConsPlusTitle"/>
        <w:jc w:val="both"/>
        <w:rPr>
          <w:b w:val="0"/>
          <w:bCs w:val="0"/>
          <w:sz w:val="28"/>
          <w:szCs w:val="28"/>
        </w:rPr>
      </w:pPr>
      <w:r>
        <w:rPr>
          <w:b w:val="0"/>
          <w:bCs w:val="0"/>
          <w:sz w:val="28"/>
          <w:szCs w:val="28"/>
        </w:rPr>
        <w:t xml:space="preserve">   </w:t>
      </w:r>
      <w:r w:rsidR="0092331E">
        <w:rPr>
          <w:b w:val="0"/>
          <w:bCs w:val="0"/>
          <w:sz w:val="28"/>
          <w:szCs w:val="28"/>
        </w:rPr>
        <w:tab/>
      </w:r>
      <w:r>
        <w:rPr>
          <w:b w:val="0"/>
          <w:bCs w:val="0"/>
          <w:sz w:val="28"/>
          <w:szCs w:val="28"/>
        </w:rPr>
        <w:t>2</w:t>
      </w:r>
      <w:r w:rsidRPr="007353B0">
        <w:rPr>
          <w:b w:val="0"/>
          <w:bCs w:val="0"/>
          <w:sz w:val="28"/>
          <w:szCs w:val="28"/>
        </w:rPr>
        <w:t>. Опубликовать настоящее решение в порядке, установленном Уставом Забайкальского муниципального округа Забайкальского края и разместить на официальном сайте Администрации Забайкальского муниципального округа www.zabaikalskadm.ru.</w:t>
      </w:r>
    </w:p>
    <w:p w:rsidR="007353B0" w:rsidRDefault="007353B0" w:rsidP="0092331E">
      <w:pPr>
        <w:pStyle w:val="ConsPlusTitle"/>
        <w:widowControl/>
        <w:ind w:firstLine="708"/>
        <w:jc w:val="both"/>
        <w:rPr>
          <w:b w:val="0"/>
          <w:bCs w:val="0"/>
          <w:sz w:val="28"/>
          <w:szCs w:val="28"/>
        </w:rPr>
      </w:pPr>
      <w:r>
        <w:rPr>
          <w:b w:val="0"/>
          <w:bCs w:val="0"/>
          <w:sz w:val="28"/>
          <w:szCs w:val="28"/>
        </w:rPr>
        <w:t>3</w:t>
      </w:r>
      <w:r w:rsidRPr="007353B0">
        <w:rPr>
          <w:b w:val="0"/>
          <w:bCs w:val="0"/>
          <w:sz w:val="28"/>
          <w:szCs w:val="28"/>
        </w:rPr>
        <w:t>. Настоящее решение вступает в силу на следующий день после официального опубликования.</w:t>
      </w:r>
    </w:p>
    <w:p w:rsidR="007353B0" w:rsidRDefault="007353B0" w:rsidP="007353B0">
      <w:pPr>
        <w:pStyle w:val="ConsPlusTitle"/>
        <w:widowControl/>
        <w:jc w:val="both"/>
        <w:rPr>
          <w:b w:val="0"/>
          <w:bCs w:val="0"/>
          <w:sz w:val="28"/>
          <w:szCs w:val="28"/>
        </w:rPr>
      </w:pPr>
    </w:p>
    <w:p w:rsidR="007353B0" w:rsidRDefault="007353B0" w:rsidP="007353B0">
      <w:pPr>
        <w:pStyle w:val="ConsPlusTitle"/>
        <w:widowControl/>
        <w:jc w:val="both"/>
        <w:rPr>
          <w:b w:val="0"/>
          <w:bCs w:val="0"/>
          <w:sz w:val="28"/>
          <w:szCs w:val="28"/>
        </w:rPr>
      </w:pPr>
    </w:p>
    <w:p w:rsidR="007353B0" w:rsidRDefault="007353B0" w:rsidP="007353B0">
      <w:pPr>
        <w:pStyle w:val="ConsPlusTitle"/>
        <w:widowControl/>
        <w:jc w:val="both"/>
        <w:rPr>
          <w:b w:val="0"/>
          <w:bCs w:val="0"/>
          <w:sz w:val="28"/>
          <w:szCs w:val="28"/>
        </w:rPr>
      </w:pPr>
    </w:p>
    <w:p w:rsidR="007353B0" w:rsidRDefault="007353B0" w:rsidP="007353B0">
      <w:pPr>
        <w:pStyle w:val="ConsPlusTitle"/>
        <w:widowControl/>
        <w:jc w:val="both"/>
        <w:rPr>
          <w:b w:val="0"/>
          <w:bCs w:val="0"/>
          <w:sz w:val="28"/>
          <w:szCs w:val="28"/>
        </w:rPr>
      </w:pPr>
    </w:p>
    <w:p w:rsidR="0092331E" w:rsidRPr="0092331E" w:rsidRDefault="00815A1B" w:rsidP="00D01505">
      <w:pPr>
        <w:pStyle w:val="ConsPlusTitle"/>
        <w:widowControl/>
        <w:jc w:val="both"/>
        <w:rPr>
          <w:sz w:val="28"/>
          <w:szCs w:val="28"/>
        </w:rPr>
      </w:pPr>
      <w:r w:rsidRPr="0092331E">
        <w:rPr>
          <w:sz w:val="28"/>
          <w:szCs w:val="28"/>
        </w:rPr>
        <w:t xml:space="preserve">Глава </w:t>
      </w:r>
      <w:r w:rsidR="00D01505" w:rsidRPr="0092331E">
        <w:rPr>
          <w:sz w:val="28"/>
          <w:szCs w:val="28"/>
        </w:rPr>
        <w:t>Забайкальского</w:t>
      </w:r>
    </w:p>
    <w:p w:rsidR="007432ED" w:rsidRPr="0092331E" w:rsidRDefault="00D01505" w:rsidP="00D01505">
      <w:pPr>
        <w:pStyle w:val="ConsPlusTitle"/>
        <w:widowControl/>
        <w:jc w:val="both"/>
        <w:rPr>
          <w:sz w:val="28"/>
          <w:szCs w:val="28"/>
        </w:rPr>
      </w:pPr>
      <w:r w:rsidRPr="0092331E">
        <w:rPr>
          <w:sz w:val="28"/>
          <w:szCs w:val="28"/>
        </w:rPr>
        <w:t xml:space="preserve">муниципального округа            </w:t>
      </w:r>
      <w:r w:rsidR="0092331E" w:rsidRPr="0092331E">
        <w:rPr>
          <w:sz w:val="28"/>
          <w:szCs w:val="28"/>
        </w:rPr>
        <w:t xml:space="preserve">                           </w:t>
      </w:r>
      <w:r w:rsidRPr="0092331E">
        <w:rPr>
          <w:sz w:val="28"/>
          <w:szCs w:val="28"/>
        </w:rPr>
        <w:t xml:space="preserve">                </w:t>
      </w:r>
      <w:r w:rsidR="00A407C7" w:rsidRPr="0092331E">
        <w:rPr>
          <w:sz w:val="28"/>
          <w:szCs w:val="28"/>
        </w:rPr>
        <w:t>А.В.Мочалов</w:t>
      </w:r>
    </w:p>
    <w:p w:rsidR="007432ED" w:rsidRPr="004418DC" w:rsidRDefault="007432ED" w:rsidP="007432ED">
      <w:pPr>
        <w:pStyle w:val="ConsPlusTitle"/>
        <w:widowControl/>
        <w:jc w:val="center"/>
      </w:pPr>
    </w:p>
    <w:p w:rsidR="007353B0" w:rsidRDefault="007353B0" w:rsidP="00A407C7">
      <w:pPr>
        <w:pStyle w:val="ConsPlusTitle"/>
        <w:jc w:val="right"/>
        <w:rPr>
          <w:b w:val="0"/>
          <w:sz w:val="16"/>
          <w:szCs w:val="16"/>
        </w:rPr>
      </w:pPr>
    </w:p>
    <w:p w:rsidR="007353B0" w:rsidRDefault="007353B0" w:rsidP="00A407C7">
      <w:pPr>
        <w:pStyle w:val="ConsPlusTitle"/>
        <w:jc w:val="right"/>
        <w:rPr>
          <w:b w:val="0"/>
          <w:sz w:val="16"/>
          <w:szCs w:val="16"/>
        </w:rPr>
      </w:pPr>
    </w:p>
    <w:p w:rsidR="007353B0" w:rsidRDefault="007353B0" w:rsidP="00A407C7">
      <w:pPr>
        <w:pStyle w:val="ConsPlusTitle"/>
        <w:jc w:val="right"/>
        <w:rPr>
          <w:b w:val="0"/>
          <w:sz w:val="16"/>
          <w:szCs w:val="16"/>
        </w:rPr>
      </w:pPr>
    </w:p>
    <w:p w:rsidR="007353B0" w:rsidRDefault="007353B0" w:rsidP="00A407C7">
      <w:pPr>
        <w:pStyle w:val="ConsPlusTitle"/>
        <w:jc w:val="right"/>
        <w:rPr>
          <w:b w:val="0"/>
          <w:sz w:val="16"/>
          <w:szCs w:val="16"/>
        </w:rPr>
      </w:pPr>
    </w:p>
    <w:p w:rsidR="007353B0" w:rsidRDefault="007353B0" w:rsidP="00A407C7">
      <w:pPr>
        <w:pStyle w:val="ConsPlusTitle"/>
        <w:jc w:val="right"/>
        <w:rPr>
          <w:b w:val="0"/>
          <w:sz w:val="16"/>
          <w:szCs w:val="16"/>
        </w:rPr>
      </w:pPr>
    </w:p>
    <w:p w:rsidR="007353B0" w:rsidRDefault="007353B0" w:rsidP="00A407C7">
      <w:pPr>
        <w:pStyle w:val="ConsPlusTitle"/>
        <w:jc w:val="right"/>
        <w:rPr>
          <w:b w:val="0"/>
          <w:sz w:val="16"/>
          <w:szCs w:val="16"/>
        </w:rPr>
      </w:pPr>
    </w:p>
    <w:p w:rsidR="007353B0" w:rsidRDefault="007353B0" w:rsidP="00A407C7">
      <w:pPr>
        <w:pStyle w:val="ConsPlusTitle"/>
        <w:jc w:val="right"/>
        <w:rPr>
          <w:b w:val="0"/>
          <w:sz w:val="16"/>
          <w:szCs w:val="16"/>
        </w:rPr>
      </w:pPr>
    </w:p>
    <w:p w:rsidR="007353B0" w:rsidRDefault="007353B0" w:rsidP="00A407C7">
      <w:pPr>
        <w:pStyle w:val="ConsPlusTitle"/>
        <w:jc w:val="right"/>
        <w:rPr>
          <w:b w:val="0"/>
          <w:sz w:val="16"/>
          <w:szCs w:val="16"/>
        </w:rPr>
      </w:pPr>
    </w:p>
    <w:p w:rsidR="00A407C7" w:rsidRPr="0092331E" w:rsidRDefault="00A407C7" w:rsidP="00A407C7">
      <w:pPr>
        <w:pStyle w:val="ConsPlusTitle"/>
        <w:jc w:val="right"/>
        <w:rPr>
          <w:b w:val="0"/>
        </w:rPr>
      </w:pPr>
      <w:r w:rsidRPr="0092331E">
        <w:rPr>
          <w:b w:val="0"/>
        </w:rPr>
        <w:t>УТВЕРЖДЕНО</w:t>
      </w:r>
    </w:p>
    <w:p w:rsidR="0092331E" w:rsidRDefault="00A407C7" w:rsidP="00A407C7">
      <w:pPr>
        <w:pStyle w:val="ConsPlusTitle"/>
        <w:jc w:val="right"/>
        <w:rPr>
          <w:b w:val="0"/>
        </w:rPr>
      </w:pPr>
      <w:r w:rsidRPr="0092331E">
        <w:rPr>
          <w:b w:val="0"/>
        </w:rPr>
        <w:t>решением Совета Забайкальского</w:t>
      </w:r>
    </w:p>
    <w:p w:rsidR="00A407C7" w:rsidRPr="0092331E" w:rsidRDefault="00A407C7" w:rsidP="00A407C7">
      <w:pPr>
        <w:pStyle w:val="ConsPlusTitle"/>
        <w:jc w:val="right"/>
        <w:rPr>
          <w:b w:val="0"/>
        </w:rPr>
      </w:pPr>
      <w:r w:rsidRPr="0092331E">
        <w:rPr>
          <w:b w:val="0"/>
        </w:rPr>
        <w:t xml:space="preserve"> муниципального округа </w:t>
      </w:r>
    </w:p>
    <w:p w:rsidR="007432ED" w:rsidRPr="0092331E" w:rsidRDefault="0092331E" w:rsidP="00A407C7">
      <w:pPr>
        <w:pStyle w:val="ConsPlusTitle"/>
        <w:widowControl/>
        <w:jc w:val="center"/>
        <w:rPr>
          <w:b w:val="0"/>
        </w:rPr>
      </w:pPr>
      <w:r>
        <w:rPr>
          <w:b w:val="0"/>
        </w:rPr>
        <w:t xml:space="preserve">                                                                                             </w:t>
      </w:r>
      <w:r w:rsidR="00A407C7" w:rsidRPr="0092331E">
        <w:rPr>
          <w:b w:val="0"/>
        </w:rPr>
        <w:t xml:space="preserve">от « </w:t>
      </w:r>
      <w:r w:rsidR="0016633F">
        <w:rPr>
          <w:b w:val="0"/>
        </w:rPr>
        <w:t>16</w:t>
      </w:r>
      <w:r w:rsidR="00A407C7" w:rsidRPr="0092331E">
        <w:rPr>
          <w:b w:val="0"/>
        </w:rPr>
        <w:t xml:space="preserve">» </w:t>
      </w:r>
      <w:r>
        <w:rPr>
          <w:b w:val="0"/>
        </w:rPr>
        <w:t>апреля</w:t>
      </w:r>
      <w:r w:rsidR="00A407C7" w:rsidRPr="0092331E">
        <w:rPr>
          <w:b w:val="0"/>
        </w:rPr>
        <w:t xml:space="preserve"> 2025 года № </w:t>
      </w:r>
      <w:r w:rsidR="0016633F">
        <w:rPr>
          <w:b w:val="0"/>
        </w:rPr>
        <w:t>101</w:t>
      </w:r>
    </w:p>
    <w:p w:rsidR="007432ED" w:rsidRDefault="007432ED" w:rsidP="007432ED">
      <w:pPr>
        <w:pStyle w:val="ConsPlusTitle"/>
        <w:widowControl/>
        <w:jc w:val="center"/>
      </w:pPr>
    </w:p>
    <w:p w:rsidR="007432ED" w:rsidRDefault="007432ED" w:rsidP="007432ED">
      <w:pPr>
        <w:pStyle w:val="ConsPlusTitle"/>
        <w:widowControl/>
        <w:jc w:val="center"/>
      </w:pPr>
    </w:p>
    <w:p w:rsidR="007353B0" w:rsidRPr="002C0A87" w:rsidRDefault="0016633F" w:rsidP="007353B0">
      <w:pPr>
        <w:tabs>
          <w:tab w:val="left" w:pos="2265"/>
        </w:tabs>
        <w:jc w:val="center"/>
        <w:rPr>
          <w:b/>
          <w:sz w:val="28"/>
          <w:szCs w:val="28"/>
        </w:rPr>
      </w:pPr>
      <w:hyperlink w:anchor="Par27" w:history="1">
        <w:proofErr w:type="gramStart"/>
        <w:r w:rsidR="007353B0" w:rsidRPr="002C0A87">
          <w:rPr>
            <w:b/>
            <w:sz w:val="28"/>
            <w:szCs w:val="28"/>
          </w:rPr>
          <w:t>Полож</w:t>
        </w:r>
        <w:bookmarkStart w:id="0" w:name="_GoBack"/>
        <w:bookmarkEnd w:id="0"/>
        <w:r w:rsidR="007353B0" w:rsidRPr="002C0A87">
          <w:rPr>
            <w:b/>
            <w:sz w:val="28"/>
            <w:szCs w:val="28"/>
          </w:rPr>
          <w:t>ени</w:t>
        </w:r>
      </w:hyperlink>
      <w:r w:rsidR="007353B0" w:rsidRPr="002C0A87">
        <w:rPr>
          <w:b/>
          <w:sz w:val="28"/>
          <w:szCs w:val="28"/>
        </w:rPr>
        <w:t>е</w:t>
      </w:r>
      <w:proofErr w:type="gramEnd"/>
    </w:p>
    <w:p w:rsidR="007353B0" w:rsidRDefault="007353B0" w:rsidP="007353B0">
      <w:pPr>
        <w:tabs>
          <w:tab w:val="left" w:pos="2265"/>
        </w:tabs>
        <w:jc w:val="center"/>
        <w:rPr>
          <w:sz w:val="28"/>
          <w:szCs w:val="28"/>
        </w:rPr>
      </w:pPr>
      <w:r>
        <w:rPr>
          <w:sz w:val="28"/>
          <w:szCs w:val="28"/>
        </w:rPr>
        <w:t xml:space="preserve"> «О</w:t>
      </w:r>
      <w:r w:rsidRPr="00026BEE">
        <w:rPr>
          <w:sz w:val="28"/>
          <w:szCs w:val="28"/>
        </w:rPr>
        <w:t xml:space="preserve"> порядке списания </w:t>
      </w:r>
      <w:r>
        <w:rPr>
          <w:sz w:val="28"/>
          <w:szCs w:val="28"/>
        </w:rPr>
        <w:t>и сносе не</w:t>
      </w:r>
      <w:r w:rsidRPr="00026BEE">
        <w:rPr>
          <w:sz w:val="28"/>
          <w:szCs w:val="28"/>
        </w:rPr>
        <w:t>движимого имущества, находящегося в муниципальной собственности</w:t>
      </w:r>
      <w:r>
        <w:rPr>
          <w:sz w:val="28"/>
          <w:szCs w:val="28"/>
        </w:rPr>
        <w:t>Забайкальского муниципального округа»</w:t>
      </w:r>
    </w:p>
    <w:p w:rsidR="007353B0" w:rsidRPr="00C462D2" w:rsidRDefault="007353B0" w:rsidP="007353B0">
      <w:pPr>
        <w:tabs>
          <w:tab w:val="left" w:pos="2265"/>
        </w:tabs>
        <w:jc w:val="center"/>
        <w:rPr>
          <w:sz w:val="28"/>
          <w:szCs w:val="28"/>
        </w:rPr>
      </w:pPr>
    </w:p>
    <w:p w:rsidR="007353B0" w:rsidRPr="007353B0" w:rsidRDefault="007353B0" w:rsidP="007353B0">
      <w:pPr>
        <w:pStyle w:val="a5"/>
        <w:widowControl w:val="0"/>
        <w:numPr>
          <w:ilvl w:val="0"/>
          <w:numId w:val="6"/>
        </w:numPr>
        <w:autoSpaceDE w:val="0"/>
        <w:autoSpaceDN w:val="0"/>
        <w:adjustRightInd w:val="0"/>
        <w:jc w:val="center"/>
        <w:outlineLvl w:val="1"/>
        <w:rPr>
          <w:b/>
          <w:sz w:val="28"/>
          <w:szCs w:val="28"/>
        </w:rPr>
      </w:pPr>
      <w:bookmarkStart w:id="1" w:name="Par40"/>
      <w:bookmarkEnd w:id="1"/>
      <w:r w:rsidRPr="007353B0">
        <w:rPr>
          <w:b/>
          <w:sz w:val="28"/>
          <w:szCs w:val="28"/>
        </w:rPr>
        <w:t>Общие положения</w:t>
      </w:r>
    </w:p>
    <w:p w:rsidR="007353B0" w:rsidRPr="00044A82" w:rsidRDefault="007353B0" w:rsidP="007353B0">
      <w:pPr>
        <w:pStyle w:val="a5"/>
        <w:widowControl w:val="0"/>
        <w:autoSpaceDE w:val="0"/>
        <w:autoSpaceDN w:val="0"/>
        <w:adjustRightInd w:val="0"/>
        <w:ind w:left="900"/>
        <w:outlineLvl w:val="1"/>
        <w:rPr>
          <w:sz w:val="28"/>
          <w:szCs w:val="28"/>
        </w:rPr>
      </w:pPr>
    </w:p>
    <w:p w:rsidR="007353B0" w:rsidRPr="00C462D2" w:rsidRDefault="007353B0" w:rsidP="0092331E">
      <w:pPr>
        <w:autoSpaceDE w:val="0"/>
        <w:autoSpaceDN w:val="0"/>
        <w:adjustRightInd w:val="0"/>
        <w:ind w:firstLine="540"/>
        <w:jc w:val="both"/>
        <w:rPr>
          <w:sz w:val="28"/>
          <w:szCs w:val="28"/>
        </w:rPr>
      </w:pPr>
      <w:r w:rsidRPr="00C462D2">
        <w:rPr>
          <w:sz w:val="28"/>
          <w:szCs w:val="28"/>
        </w:rPr>
        <w:t xml:space="preserve">1. </w:t>
      </w:r>
      <w:proofErr w:type="gramStart"/>
      <w:r w:rsidRPr="00C462D2">
        <w:rPr>
          <w:sz w:val="28"/>
          <w:szCs w:val="28"/>
        </w:rPr>
        <w:t xml:space="preserve">Положение </w:t>
      </w:r>
      <w:r>
        <w:rPr>
          <w:sz w:val="28"/>
          <w:szCs w:val="28"/>
        </w:rPr>
        <w:t>«О</w:t>
      </w:r>
      <w:r w:rsidRPr="00C462D2">
        <w:rPr>
          <w:sz w:val="28"/>
          <w:szCs w:val="28"/>
        </w:rPr>
        <w:t xml:space="preserve"> порядке списания и сноса недвижимого имущества, находящегося в собственности </w:t>
      </w:r>
      <w:r>
        <w:rPr>
          <w:sz w:val="28"/>
          <w:szCs w:val="28"/>
        </w:rPr>
        <w:t>Забайкальского муниципального округа»</w:t>
      </w:r>
      <w:r w:rsidRPr="00C462D2">
        <w:rPr>
          <w:sz w:val="28"/>
          <w:szCs w:val="28"/>
        </w:rPr>
        <w:t xml:space="preserve"> (далее - Положение), разработано в соответствии с Гражданским </w:t>
      </w:r>
      <w:hyperlink r:id="rId7" w:history="1">
        <w:r w:rsidRPr="00C462D2">
          <w:rPr>
            <w:sz w:val="28"/>
            <w:szCs w:val="28"/>
          </w:rPr>
          <w:t>кодексом</w:t>
        </w:r>
      </w:hyperlink>
      <w:r w:rsidRPr="00C462D2">
        <w:rPr>
          <w:sz w:val="28"/>
          <w:szCs w:val="28"/>
        </w:rPr>
        <w:t xml:space="preserve"> Российской Федерации, Налоговым </w:t>
      </w:r>
      <w:hyperlink r:id="rId8" w:history="1">
        <w:r w:rsidRPr="00C462D2">
          <w:rPr>
            <w:sz w:val="28"/>
            <w:szCs w:val="28"/>
          </w:rPr>
          <w:t>кодексом</w:t>
        </w:r>
      </w:hyperlink>
      <w:r w:rsidRPr="00C462D2">
        <w:rPr>
          <w:sz w:val="28"/>
          <w:szCs w:val="28"/>
        </w:rPr>
        <w:t xml:space="preserve"> Российской Федерации, Федеральным </w:t>
      </w:r>
      <w:hyperlink r:id="rId9" w:history="1">
        <w:r w:rsidRPr="00C462D2">
          <w:rPr>
            <w:sz w:val="28"/>
            <w:szCs w:val="28"/>
          </w:rPr>
          <w:t>законом</w:t>
        </w:r>
      </w:hyperlink>
      <w:r w:rsidRPr="00C462D2">
        <w:rPr>
          <w:sz w:val="28"/>
          <w:szCs w:val="28"/>
        </w:rPr>
        <w:t xml:space="preserve"> от 06.10.2003</w:t>
      </w:r>
      <w:r>
        <w:rPr>
          <w:sz w:val="28"/>
          <w:szCs w:val="28"/>
        </w:rPr>
        <w:t xml:space="preserve"> г. № 131-ФЗ «</w:t>
      </w:r>
      <w:r w:rsidRPr="00C462D2">
        <w:rPr>
          <w:sz w:val="28"/>
          <w:szCs w:val="28"/>
        </w:rPr>
        <w:t>Об общих принципах организации местного самоуп</w:t>
      </w:r>
      <w:r>
        <w:rPr>
          <w:sz w:val="28"/>
          <w:szCs w:val="28"/>
        </w:rPr>
        <w:t>равления в Российской Федерации»</w:t>
      </w:r>
      <w:r w:rsidRPr="00C462D2">
        <w:rPr>
          <w:sz w:val="28"/>
          <w:szCs w:val="28"/>
        </w:rPr>
        <w:t xml:space="preserve">, Федеральным </w:t>
      </w:r>
      <w:hyperlink r:id="rId10" w:history="1">
        <w:r w:rsidRPr="00C462D2">
          <w:rPr>
            <w:sz w:val="28"/>
            <w:szCs w:val="28"/>
          </w:rPr>
          <w:t>законом</w:t>
        </w:r>
      </w:hyperlink>
      <w:r>
        <w:rPr>
          <w:sz w:val="28"/>
          <w:szCs w:val="28"/>
        </w:rPr>
        <w:t xml:space="preserve"> «</w:t>
      </w:r>
      <w:r w:rsidRPr="00C462D2">
        <w:rPr>
          <w:sz w:val="28"/>
          <w:szCs w:val="28"/>
        </w:rPr>
        <w:t>О бухгалтерском учете</w:t>
      </w:r>
      <w:r>
        <w:rPr>
          <w:sz w:val="28"/>
          <w:szCs w:val="28"/>
        </w:rPr>
        <w:t>»</w:t>
      </w:r>
      <w:r w:rsidRPr="00C462D2">
        <w:rPr>
          <w:sz w:val="28"/>
          <w:szCs w:val="28"/>
        </w:rPr>
        <w:t xml:space="preserve"> от </w:t>
      </w:r>
      <w:r w:rsidR="0092331E">
        <w:rPr>
          <w:sz w:val="28"/>
          <w:szCs w:val="28"/>
        </w:rPr>
        <w:t xml:space="preserve">06.12.2011 года </w:t>
      </w:r>
      <w:r>
        <w:rPr>
          <w:sz w:val="28"/>
          <w:szCs w:val="28"/>
        </w:rPr>
        <w:t>№402</w:t>
      </w:r>
      <w:r w:rsidRPr="00C462D2">
        <w:rPr>
          <w:sz w:val="28"/>
          <w:szCs w:val="28"/>
        </w:rPr>
        <w:t xml:space="preserve">-ФЗ, </w:t>
      </w:r>
      <w:r>
        <w:rPr>
          <w:sz w:val="28"/>
          <w:szCs w:val="28"/>
        </w:rPr>
        <w:t>Приказом  Минфина России от 01.12.2010 № 157н  «Об утвержденииЕдиного</w:t>
      </w:r>
      <w:proofErr w:type="gramEnd"/>
      <w:r>
        <w:rPr>
          <w:sz w:val="28"/>
          <w:szCs w:val="28"/>
        </w:rPr>
        <w:t xml:space="preserve"> </w:t>
      </w:r>
      <w:proofErr w:type="gramStart"/>
      <w:r>
        <w:rPr>
          <w:sz w:val="28"/>
          <w:szCs w:val="28"/>
        </w:rPr>
        <w:t>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C462D2">
        <w:rPr>
          <w:sz w:val="28"/>
          <w:szCs w:val="28"/>
        </w:rPr>
        <w:t xml:space="preserve">, </w:t>
      </w:r>
      <w:r>
        <w:rPr>
          <w:sz w:val="28"/>
          <w:szCs w:val="28"/>
        </w:rPr>
        <w:t xml:space="preserve">Приказом Минфина России от 17.09.2020 № 204н «Об утверждении Федеральных стандартов бухгалтерского учета ФСБУ 6/2020 «Основные средства» и ФСБУ 26/2020 «Капитальные вложения»  </w:t>
      </w:r>
      <w:r w:rsidRPr="00C462D2">
        <w:rPr>
          <w:sz w:val="28"/>
          <w:szCs w:val="28"/>
        </w:rPr>
        <w:t>и иными нормативными правовыми актами Российской Федерации,</w:t>
      </w:r>
      <w:r>
        <w:rPr>
          <w:sz w:val="28"/>
          <w:szCs w:val="28"/>
        </w:rPr>
        <w:t xml:space="preserve"> Забайкальского</w:t>
      </w:r>
      <w:proofErr w:type="gramEnd"/>
      <w:r>
        <w:rPr>
          <w:sz w:val="28"/>
          <w:szCs w:val="28"/>
        </w:rPr>
        <w:t xml:space="preserve"> края, органов местного самоуправления Забайкальский муниципальный округ</w:t>
      </w:r>
      <w:r w:rsidRPr="00C462D2">
        <w:rPr>
          <w:sz w:val="28"/>
          <w:szCs w:val="28"/>
        </w:rPr>
        <w:t>.</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2. Настоящее Положение регламентирует порядок списания и сноса недвижимого муниципального имущества, находящегося в собственности </w:t>
      </w:r>
      <w:r>
        <w:rPr>
          <w:sz w:val="28"/>
          <w:szCs w:val="28"/>
        </w:rPr>
        <w:t>Забайкальского муниципального округа</w:t>
      </w:r>
      <w:r w:rsidRPr="00C462D2">
        <w:rPr>
          <w:sz w:val="28"/>
          <w:szCs w:val="28"/>
        </w:rPr>
        <w:t xml:space="preserve"> (далее </w:t>
      </w:r>
      <w:proofErr w:type="gramStart"/>
      <w:r>
        <w:rPr>
          <w:sz w:val="28"/>
          <w:szCs w:val="28"/>
        </w:rPr>
        <w:t>–м</w:t>
      </w:r>
      <w:proofErr w:type="gramEnd"/>
      <w:r>
        <w:rPr>
          <w:sz w:val="28"/>
          <w:szCs w:val="28"/>
        </w:rPr>
        <w:t>униципальный округ</w:t>
      </w:r>
      <w:r w:rsidRPr="00C462D2">
        <w:rPr>
          <w:sz w:val="28"/>
          <w:szCs w:val="28"/>
        </w:rPr>
        <w:t>), и распространяется на муниципальные унитарные предприятия и муниципальные учреждения</w:t>
      </w:r>
      <w:r>
        <w:rPr>
          <w:sz w:val="28"/>
          <w:szCs w:val="28"/>
        </w:rPr>
        <w:t xml:space="preserve"> муниципального округа</w:t>
      </w:r>
      <w:r w:rsidRPr="00C462D2">
        <w:rPr>
          <w:sz w:val="28"/>
          <w:szCs w:val="28"/>
        </w:rPr>
        <w:t xml:space="preserve">, (далее </w:t>
      </w:r>
      <w:r>
        <w:rPr>
          <w:sz w:val="28"/>
          <w:szCs w:val="28"/>
        </w:rPr>
        <w:t>- Организации</w:t>
      </w:r>
      <w:r w:rsidRPr="00C462D2">
        <w:rPr>
          <w:sz w:val="28"/>
          <w:szCs w:val="28"/>
        </w:rPr>
        <w:t>), а также на имущество, находящееся в муниципальной казне.</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3. В целях настоящего Положения под объектами списания и сноса понимается недвижимое имущество, относящееся к основным средствам: здания, сооружения, инженерные сети и прочие основные средства, отнесенные к данной группе в соответствии с законодательством Российской Федерации и являющиеся муниципальной собственностью </w:t>
      </w:r>
      <w:r>
        <w:rPr>
          <w:sz w:val="28"/>
          <w:szCs w:val="28"/>
        </w:rPr>
        <w:t>муниципального округа</w:t>
      </w:r>
      <w:r w:rsidRPr="00C462D2">
        <w:rPr>
          <w:sz w:val="28"/>
          <w:szCs w:val="28"/>
        </w:rPr>
        <w:t xml:space="preserve">  (далее - объекты недвижимости).</w:t>
      </w:r>
    </w:p>
    <w:p w:rsidR="007353B0" w:rsidRPr="00C462D2" w:rsidRDefault="007353B0" w:rsidP="007353B0">
      <w:pPr>
        <w:widowControl w:val="0"/>
        <w:autoSpaceDE w:val="0"/>
        <w:autoSpaceDN w:val="0"/>
        <w:adjustRightInd w:val="0"/>
        <w:ind w:firstLine="540"/>
        <w:jc w:val="both"/>
        <w:rPr>
          <w:sz w:val="28"/>
          <w:szCs w:val="28"/>
        </w:rPr>
      </w:pPr>
      <w:r>
        <w:rPr>
          <w:sz w:val="28"/>
          <w:szCs w:val="28"/>
        </w:rPr>
        <w:t>4</w:t>
      </w:r>
      <w:r w:rsidRPr="00C462D2">
        <w:rPr>
          <w:sz w:val="28"/>
          <w:szCs w:val="28"/>
        </w:rPr>
        <w:t>. Списание объектов недвижимости имеет место в случаях:</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1) морального либо физического износа;</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lastRenderedPageBreak/>
        <w:t>2) ликвидации при аварии, стихийных бедствиях и иных чрезвычайных ситуациях;</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3) хищения, утраты, уничтожения или повреждения объектов, при котором их дальнейшее использование не представляется возможным без значительных затрат на восстановление;</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4) а также в иных случаях, установленных законодательством.</w:t>
      </w:r>
    </w:p>
    <w:p w:rsidR="007353B0" w:rsidRPr="007353B0" w:rsidRDefault="007353B0" w:rsidP="007353B0">
      <w:pPr>
        <w:widowControl w:val="0"/>
        <w:autoSpaceDE w:val="0"/>
        <w:autoSpaceDN w:val="0"/>
        <w:adjustRightInd w:val="0"/>
        <w:jc w:val="both"/>
        <w:rPr>
          <w:b/>
          <w:sz w:val="28"/>
          <w:szCs w:val="28"/>
        </w:rPr>
      </w:pPr>
    </w:p>
    <w:p w:rsidR="007353B0" w:rsidRPr="007353B0" w:rsidRDefault="007353B0" w:rsidP="007353B0">
      <w:pPr>
        <w:widowControl w:val="0"/>
        <w:autoSpaceDE w:val="0"/>
        <w:autoSpaceDN w:val="0"/>
        <w:adjustRightInd w:val="0"/>
        <w:ind w:firstLine="540"/>
        <w:jc w:val="center"/>
        <w:outlineLvl w:val="1"/>
        <w:rPr>
          <w:b/>
          <w:sz w:val="28"/>
          <w:szCs w:val="28"/>
        </w:rPr>
      </w:pPr>
      <w:bookmarkStart w:id="2" w:name="Par54"/>
      <w:bookmarkEnd w:id="2"/>
      <w:r w:rsidRPr="007353B0">
        <w:rPr>
          <w:b/>
          <w:sz w:val="28"/>
          <w:szCs w:val="28"/>
        </w:rPr>
        <w:t>2. Общий порядок списания и сноса объектов недвижимости</w:t>
      </w:r>
    </w:p>
    <w:p w:rsidR="007353B0" w:rsidRDefault="007353B0" w:rsidP="007353B0">
      <w:pPr>
        <w:widowControl w:val="0"/>
        <w:autoSpaceDE w:val="0"/>
        <w:autoSpaceDN w:val="0"/>
        <w:adjustRightInd w:val="0"/>
        <w:ind w:firstLine="540"/>
        <w:jc w:val="both"/>
        <w:rPr>
          <w:sz w:val="28"/>
          <w:szCs w:val="28"/>
        </w:rPr>
      </w:pP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1. Списание объектов недвижимости может быть инициировано:</w:t>
      </w:r>
    </w:p>
    <w:p w:rsidR="007353B0" w:rsidRPr="00C462D2" w:rsidRDefault="007353B0" w:rsidP="007353B0">
      <w:pPr>
        <w:widowControl w:val="0"/>
        <w:autoSpaceDE w:val="0"/>
        <w:autoSpaceDN w:val="0"/>
        <w:adjustRightInd w:val="0"/>
        <w:ind w:firstLine="540"/>
        <w:jc w:val="both"/>
        <w:rPr>
          <w:sz w:val="28"/>
          <w:szCs w:val="28"/>
        </w:rPr>
      </w:pPr>
      <w:bookmarkStart w:id="3" w:name="Par57"/>
      <w:bookmarkEnd w:id="3"/>
      <w:r w:rsidRPr="00C462D2">
        <w:rPr>
          <w:sz w:val="28"/>
          <w:szCs w:val="28"/>
        </w:rPr>
        <w:t>1) материально ответственным лицом организации, которому вверены основные средства;</w:t>
      </w:r>
    </w:p>
    <w:p w:rsidR="007353B0" w:rsidRPr="00C462D2" w:rsidRDefault="007353B0" w:rsidP="007353B0">
      <w:pPr>
        <w:widowControl w:val="0"/>
        <w:autoSpaceDE w:val="0"/>
        <w:autoSpaceDN w:val="0"/>
        <w:adjustRightInd w:val="0"/>
        <w:ind w:firstLine="540"/>
        <w:jc w:val="both"/>
        <w:rPr>
          <w:sz w:val="28"/>
          <w:szCs w:val="28"/>
        </w:rPr>
      </w:pPr>
      <w:bookmarkStart w:id="4" w:name="Par58"/>
      <w:bookmarkEnd w:id="4"/>
      <w:r w:rsidRPr="00C462D2">
        <w:rPr>
          <w:sz w:val="28"/>
          <w:szCs w:val="28"/>
        </w:rPr>
        <w:t>2) инвентаризационной комиссией организации по результатам проведения плановой либо внеплановой инвентаризации муниципального имущества;</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3) комиссией, создаваемой внутри организации, для определения пригодности и целесообразности дальнейшего использования объектов недвижимости или возможности их восстановления, а также для оформления необходимой для списания документации (далее - комиссия </w:t>
      </w:r>
      <w:r>
        <w:rPr>
          <w:sz w:val="28"/>
          <w:szCs w:val="28"/>
        </w:rPr>
        <w:t>Организации</w:t>
      </w:r>
      <w:r w:rsidRPr="00C462D2">
        <w:rPr>
          <w:sz w:val="28"/>
          <w:szCs w:val="28"/>
        </w:rPr>
        <w:t>);</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2. В случаях, предусмотренных </w:t>
      </w:r>
      <w:hyperlink w:anchor="Par57" w:history="1">
        <w:proofErr w:type="spellStart"/>
        <w:r w:rsidRPr="00C462D2">
          <w:rPr>
            <w:sz w:val="28"/>
            <w:szCs w:val="28"/>
          </w:rPr>
          <w:t>пп</w:t>
        </w:r>
        <w:proofErr w:type="spellEnd"/>
        <w:r w:rsidRPr="00C462D2">
          <w:rPr>
            <w:sz w:val="28"/>
            <w:szCs w:val="28"/>
          </w:rPr>
          <w:t>. 1</w:t>
        </w:r>
      </w:hyperlink>
      <w:r w:rsidRPr="00C462D2">
        <w:rPr>
          <w:sz w:val="28"/>
          <w:szCs w:val="28"/>
        </w:rPr>
        <w:t xml:space="preserve">, </w:t>
      </w:r>
      <w:hyperlink w:anchor="Par58" w:history="1">
        <w:r w:rsidRPr="00C462D2">
          <w:rPr>
            <w:sz w:val="28"/>
            <w:szCs w:val="28"/>
          </w:rPr>
          <w:t>2 части 1</w:t>
        </w:r>
      </w:hyperlink>
      <w:r w:rsidRPr="00C462D2">
        <w:rPr>
          <w:sz w:val="28"/>
          <w:szCs w:val="28"/>
        </w:rPr>
        <w:t xml:space="preserve"> настояще</w:t>
      </w:r>
      <w:r>
        <w:rPr>
          <w:sz w:val="28"/>
          <w:szCs w:val="28"/>
        </w:rPr>
        <w:t>го раздела</w:t>
      </w:r>
      <w:r w:rsidRPr="00C462D2">
        <w:rPr>
          <w:sz w:val="28"/>
          <w:szCs w:val="28"/>
        </w:rPr>
        <w:t>, указанные лица предоставляют комиссии организации всю необходимую информацию для определения пригодности и целесообразности дальнейшего использования объектов недвижимости или возможности их восстановления.</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3. Решение о пригодности и целесообразности проведения ремонта объектов недвижимости принимается комиссией Организации.</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4. Комиссия Организации оформляет и представляет </w:t>
      </w:r>
      <w:r>
        <w:rPr>
          <w:sz w:val="28"/>
          <w:szCs w:val="28"/>
        </w:rPr>
        <w:t>главе Забайкальского муниципального округа</w:t>
      </w:r>
      <w:r w:rsidRPr="00C462D2">
        <w:rPr>
          <w:sz w:val="28"/>
          <w:szCs w:val="28"/>
        </w:rPr>
        <w:t xml:space="preserve"> пакет документов для списания объектов недвижимости:</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заявка на списание объектов недвижимости с указанием наименований объектов, их инвентарных номеров, даты ввода в эксплуатацию, балансовой и остаточной стоимости;</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акт технической экспертизы либо заключение специалиста о непригодности объекта недвижимости либо нецелесообразности его восстановления и ремонта;</w:t>
      </w:r>
    </w:p>
    <w:p w:rsidR="007353B0" w:rsidRPr="0006778E" w:rsidRDefault="007353B0" w:rsidP="007353B0">
      <w:pPr>
        <w:widowControl w:val="0"/>
        <w:autoSpaceDE w:val="0"/>
        <w:autoSpaceDN w:val="0"/>
        <w:adjustRightInd w:val="0"/>
        <w:ind w:firstLine="540"/>
        <w:jc w:val="both"/>
        <w:rPr>
          <w:sz w:val="28"/>
          <w:szCs w:val="28"/>
        </w:rPr>
      </w:pPr>
      <w:r w:rsidRPr="00C462D2">
        <w:rPr>
          <w:sz w:val="28"/>
          <w:szCs w:val="28"/>
        </w:rPr>
        <w:t xml:space="preserve">- при списании объектов недвижимости в случаях, установленных </w:t>
      </w:r>
      <w:hyperlink w:anchor="Par100" w:history="1">
        <w:r w:rsidRPr="00C462D2">
          <w:rPr>
            <w:sz w:val="28"/>
            <w:szCs w:val="28"/>
          </w:rPr>
          <w:t xml:space="preserve">частью 1 </w:t>
        </w:r>
      </w:hyperlink>
      <w:r>
        <w:rPr>
          <w:sz w:val="28"/>
          <w:szCs w:val="28"/>
        </w:rPr>
        <w:t>раздела 4</w:t>
      </w:r>
      <w:r w:rsidRPr="00C462D2">
        <w:rPr>
          <w:sz w:val="28"/>
          <w:szCs w:val="28"/>
        </w:rPr>
        <w:t xml:space="preserve"> настоящего положения, документы, предусмотренные </w:t>
      </w:r>
      <w:hyperlink w:anchor="Par115" w:history="1">
        <w:r w:rsidRPr="00C462D2">
          <w:rPr>
            <w:sz w:val="28"/>
            <w:szCs w:val="28"/>
          </w:rPr>
          <w:t>частью 5</w:t>
        </w:r>
      </w:hyperlink>
      <w:r w:rsidRPr="0006778E">
        <w:rPr>
          <w:sz w:val="28"/>
          <w:szCs w:val="28"/>
        </w:rPr>
        <w:t>указанного раздела;</w:t>
      </w:r>
    </w:p>
    <w:p w:rsidR="007353B0" w:rsidRDefault="007353B0" w:rsidP="007353B0">
      <w:pPr>
        <w:widowControl w:val="0"/>
        <w:autoSpaceDE w:val="0"/>
        <w:autoSpaceDN w:val="0"/>
        <w:adjustRightInd w:val="0"/>
        <w:ind w:firstLine="540"/>
        <w:jc w:val="both"/>
        <w:rPr>
          <w:sz w:val="28"/>
          <w:szCs w:val="28"/>
        </w:rPr>
      </w:pPr>
      <w:r w:rsidRPr="00C462D2">
        <w:rPr>
          <w:sz w:val="28"/>
          <w:szCs w:val="28"/>
        </w:rPr>
        <w:t>- иные документы, предусмотренные законодательством о бухгалтерском учете.</w:t>
      </w:r>
    </w:p>
    <w:p w:rsidR="007353B0" w:rsidRPr="004723F3" w:rsidRDefault="007353B0" w:rsidP="007353B0">
      <w:pPr>
        <w:widowControl w:val="0"/>
        <w:autoSpaceDE w:val="0"/>
        <w:autoSpaceDN w:val="0"/>
        <w:adjustRightInd w:val="0"/>
        <w:ind w:firstLine="540"/>
        <w:jc w:val="both"/>
        <w:rPr>
          <w:sz w:val="28"/>
          <w:szCs w:val="28"/>
        </w:rPr>
      </w:pPr>
      <w:r w:rsidRPr="004723F3">
        <w:rPr>
          <w:sz w:val="28"/>
          <w:szCs w:val="28"/>
        </w:rPr>
        <w:t xml:space="preserve">Глава </w:t>
      </w:r>
      <w:r>
        <w:rPr>
          <w:sz w:val="28"/>
          <w:szCs w:val="28"/>
        </w:rPr>
        <w:t>Забайкальского муниципального округа</w:t>
      </w:r>
      <w:r w:rsidRPr="004723F3">
        <w:rPr>
          <w:sz w:val="28"/>
          <w:szCs w:val="28"/>
        </w:rPr>
        <w:t xml:space="preserve"> направляет документы, указанные в настоящем  пункте в Управление </w:t>
      </w:r>
      <w:r>
        <w:rPr>
          <w:sz w:val="28"/>
          <w:szCs w:val="28"/>
        </w:rPr>
        <w:t>экономического развития</w:t>
      </w:r>
      <w:r w:rsidRPr="004723F3">
        <w:rPr>
          <w:sz w:val="28"/>
          <w:szCs w:val="28"/>
        </w:rPr>
        <w:t xml:space="preserve">  администрации </w:t>
      </w:r>
      <w:r>
        <w:rPr>
          <w:sz w:val="28"/>
          <w:szCs w:val="28"/>
        </w:rPr>
        <w:t>Забайкальского муниципального округа</w:t>
      </w:r>
      <w:r w:rsidRPr="004723F3">
        <w:rPr>
          <w:sz w:val="28"/>
          <w:szCs w:val="28"/>
        </w:rPr>
        <w:t xml:space="preserve"> (далее - Управление </w:t>
      </w:r>
      <w:r>
        <w:rPr>
          <w:sz w:val="28"/>
          <w:szCs w:val="28"/>
        </w:rPr>
        <w:t>территориального развития</w:t>
      </w:r>
      <w:r w:rsidRPr="004723F3">
        <w:rPr>
          <w:sz w:val="28"/>
          <w:szCs w:val="28"/>
        </w:rPr>
        <w:t>) для оформления.</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5.</w:t>
      </w:r>
      <w:r w:rsidR="0092331E">
        <w:rPr>
          <w:sz w:val="28"/>
          <w:szCs w:val="28"/>
        </w:rPr>
        <w:t xml:space="preserve"> </w:t>
      </w:r>
      <w:r w:rsidRPr="00C462D2">
        <w:rPr>
          <w:sz w:val="28"/>
          <w:szCs w:val="28"/>
        </w:rPr>
        <w:t>При списании объектов недвижимости, находящихся в муниципальной казне, пакет документов оформляет</w:t>
      </w:r>
      <w:r w:rsidR="0092331E">
        <w:rPr>
          <w:sz w:val="28"/>
          <w:szCs w:val="28"/>
        </w:rPr>
        <w:t xml:space="preserve"> </w:t>
      </w:r>
      <w:r>
        <w:rPr>
          <w:sz w:val="28"/>
          <w:szCs w:val="28"/>
        </w:rPr>
        <w:t xml:space="preserve">Управление </w:t>
      </w:r>
      <w:r>
        <w:rPr>
          <w:sz w:val="28"/>
          <w:szCs w:val="28"/>
        </w:rPr>
        <w:lastRenderedPageBreak/>
        <w:t>экономического</w:t>
      </w:r>
      <w:r w:rsidR="0092331E">
        <w:rPr>
          <w:sz w:val="28"/>
          <w:szCs w:val="28"/>
        </w:rPr>
        <w:t xml:space="preserve"> </w:t>
      </w:r>
      <w:r>
        <w:rPr>
          <w:sz w:val="28"/>
          <w:szCs w:val="28"/>
        </w:rPr>
        <w:t>развит</w:t>
      </w:r>
      <w:r w:rsidR="0092331E">
        <w:rPr>
          <w:sz w:val="28"/>
          <w:szCs w:val="28"/>
        </w:rPr>
        <w:t>и</w:t>
      </w:r>
      <w:r>
        <w:rPr>
          <w:sz w:val="28"/>
          <w:szCs w:val="28"/>
        </w:rPr>
        <w:t>я</w:t>
      </w:r>
      <w:r w:rsidRPr="00C462D2">
        <w:rPr>
          <w:sz w:val="28"/>
          <w:szCs w:val="28"/>
        </w:rPr>
        <w:t>.</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6. Списание объектов недвижимости с баланса Организаций, в том числе списание объектов недвижимости, находящихся в муниципальной казне </w:t>
      </w:r>
      <w:r>
        <w:rPr>
          <w:sz w:val="28"/>
          <w:szCs w:val="28"/>
        </w:rPr>
        <w:t>муниципального округа</w:t>
      </w:r>
      <w:r w:rsidRPr="00C462D2">
        <w:rPr>
          <w:sz w:val="28"/>
          <w:szCs w:val="28"/>
        </w:rPr>
        <w:t xml:space="preserve">, производится на основании правового акта администрации </w:t>
      </w:r>
      <w:r w:rsidRPr="007353B0">
        <w:rPr>
          <w:sz w:val="28"/>
          <w:szCs w:val="28"/>
        </w:rPr>
        <w:t>Забайкальского</w:t>
      </w:r>
      <w:r>
        <w:rPr>
          <w:sz w:val="28"/>
          <w:szCs w:val="28"/>
        </w:rPr>
        <w:t xml:space="preserve"> муниципального округа</w:t>
      </w:r>
      <w:r w:rsidRPr="00C462D2">
        <w:rPr>
          <w:sz w:val="28"/>
          <w:szCs w:val="28"/>
        </w:rPr>
        <w:t>.</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7. </w:t>
      </w:r>
      <w:r>
        <w:rPr>
          <w:sz w:val="28"/>
          <w:szCs w:val="28"/>
        </w:rPr>
        <w:t xml:space="preserve">Управление экономического развития  </w:t>
      </w:r>
      <w:r w:rsidRPr="00C462D2">
        <w:rPr>
          <w:sz w:val="28"/>
          <w:szCs w:val="28"/>
        </w:rPr>
        <w:t>обязан</w:t>
      </w:r>
      <w:r>
        <w:rPr>
          <w:sz w:val="28"/>
          <w:szCs w:val="28"/>
        </w:rPr>
        <w:t>о</w:t>
      </w:r>
      <w:r w:rsidRPr="00C462D2">
        <w:rPr>
          <w:sz w:val="28"/>
          <w:szCs w:val="28"/>
        </w:rPr>
        <w:t xml:space="preserve"> в течение 30 дней рассмотреть представленные документы (при необходимости выйти на место для производства осмотра объекта списания), подготовить проект правового акта администрации </w:t>
      </w:r>
      <w:r w:rsidRPr="007353B0">
        <w:rPr>
          <w:sz w:val="28"/>
          <w:szCs w:val="28"/>
        </w:rPr>
        <w:t>Забайкальского</w:t>
      </w:r>
      <w:r>
        <w:rPr>
          <w:sz w:val="28"/>
          <w:szCs w:val="28"/>
        </w:rPr>
        <w:t xml:space="preserve"> муниципального округа</w:t>
      </w:r>
      <w:r w:rsidRPr="00C462D2">
        <w:rPr>
          <w:sz w:val="28"/>
          <w:szCs w:val="28"/>
        </w:rPr>
        <w:t xml:space="preserve"> и направить его </w:t>
      </w:r>
      <w:r>
        <w:rPr>
          <w:sz w:val="28"/>
          <w:szCs w:val="28"/>
        </w:rPr>
        <w:t>главе</w:t>
      </w:r>
      <w:r w:rsidRPr="007353B0">
        <w:rPr>
          <w:sz w:val="28"/>
          <w:szCs w:val="28"/>
        </w:rPr>
        <w:t>Забайкальского</w:t>
      </w:r>
      <w:r>
        <w:rPr>
          <w:sz w:val="28"/>
          <w:szCs w:val="28"/>
        </w:rPr>
        <w:t xml:space="preserve"> муниципального округа</w:t>
      </w:r>
      <w:r w:rsidRPr="00C462D2">
        <w:rPr>
          <w:sz w:val="28"/>
          <w:szCs w:val="28"/>
        </w:rPr>
        <w:t>.</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8. При обоснованной необходимости (проведение дополнительной экспертизы, инвентаризации, независимой оценки и т.п.) срок рассмотрения документов может быть увеличен.</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9. Организация, осуществившая списание объектов недвижимости, обязана представить в </w:t>
      </w:r>
      <w:bookmarkStart w:id="5" w:name="_Hlk162878396"/>
      <w:r>
        <w:rPr>
          <w:sz w:val="28"/>
          <w:szCs w:val="28"/>
        </w:rPr>
        <w:t xml:space="preserve">Управление экономического развития  </w:t>
      </w:r>
      <w:bookmarkEnd w:id="5"/>
      <w:r w:rsidRPr="00C462D2">
        <w:rPr>
          <w:sz w:val="28"/>
          <w:szCs w:val="28"/>
        </w:rPr>
        <w:t>документы, подтверждающие ликвидацию (сдачу в металлолом, уничтожение и т.п.) списанного имущества, а также документы, подтверждающие оприходование годных частей, узлов, агрегатов и материалов.</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10. По результатам </w:t>
      </w:r>
      <w:r>
        <w:rPr>
          <w:sz w:val="28"/>
          <w:szCs w:val="28"/>
        </w:rPr>
        <w:t xml:space="preserve">списания объектов недвижимости Управление экономического развития </w:t>
      </w:r>
      <w:r w:rsidRPr="00C462D2">
        <w:rPr>
          <w:sz w:val="28"/>
          <w:szCs w:val="28"/>
        </w:rPr>
        <w:t>вносит соответствующие изменения в заключенные договоры о закреплении муниципального имущества, а также в реестр муниципальной собственности.</w:t>
      </w:r>
    </w:p>
    <w:p w:rsidR="007353B0" w:rsidRDefault="007353B0" w:rsidP="007353B0">
      <w:pPr>
        <w:widowControl w:val="0"/>
        <w:autoSpaceDE w:val="0"/>
        <w:autoSpaceDN w:val="0"/>
        <w:adjustRightInd w:val="0"/>
        <w:ind w:firstLine="540"/>
        <w:jc w:val="both"/>
        <w:rPr>
          <w:sz w:val="28"/>
          <w:szCs w:val="28"/>
        </w:rPr>
      </w:pPr>
      <w:r w:rsidRPr="00C462D2">
        <w:rPr>
          <w:sz w:val="28"/>
          <w:szCs w:val="28"/>
        </w:rPr>
        <w:t xml:space="preserve">11. Снос объекта недвижимости, расчистка земельного участка, занятого указанным объектом, и приведение его в соответствие с требованиями земельного и градостроительного законодательства производится Организацией, в отношении объектов, находящихся в муниципальной казне </w:t>
      </w:r>
      <w:proofErr w:type="gramStart"/>
      <w:r>
        <w:rPr>
          <w:sz w:val="28"/>
          <w:szCs w:val="28"/>
        </w:rPr>
        <w:t>–а</w:t>
      </w:r>
      <w:proofErr w:type="gramEnd"/>
      <w:r>
        <w:rPr>
          <w:sz w:val="28"/>
          <w:szCs w:val="28"/>
        </w:rPr>
        <w:t xml:space="preserve">дминистрацией </w:t>
      </w:r>
      <w:r w:rsidRPr="007353B0">
        <w:rPr>
          <w:sz w:val="28"/>
          <w:szCs w:val="28"/>
        </w:rPr>
        <w:t>Забайкальского</w:t>
      </w:r>
      <w:r>
        <w:rPr>
          <w:sz w:val="28"/>
          <w:szCs w:val="28"/>
        </w:rPr>
        <w:t xml:space="preserve"> муниципального округа.</w:t>
      </w:r>
    </w:p>
    <w:p w:rsidR="007353B0" w:rsidRDefault="007353B0" w:rsidP="007353B0">
      <w:pPr>
        <w:widowControl w:val="0"/>
        <w:autoSpaceDE w:val="0"/>
        <w:autoSpaceDN w:val="0"/>
        <w:adjustRightInd w:val="0"/>
        <w:ind w:firstLine="540"/>
        <w:jc w:val="both"/>
        <w:rPr>
          <w:sz w:val="28"/>
          <w:szCs w:val="28"/>
        </w:rPr>
      </w:pPr>
    </w:p>
    <w:p w:rsidR="007353B0" w:rsidRPr="007353B0" w:rsidRDefault="007353B0" w:rsidP="007353B0">
      <w:pPr>
        <w:widowControl w:val="0"/>
        <w:autoSpaceDE w:val="0"/>
        <w:autoSpaceDN w:val="0"/>
        <w:adjustRightInd w:val="0"/>
        <w:ind w:firstLine="540"/>
        <w:jc w:val="center"/>
        <w:outlineLvl w:val="1"/>
        <w:rPr>
          <w:b/>
          <w:sz w:val="28"/>
          <w:szCs w:val="28"/>
        </w:rPr>
      </w:pPr>
      <w:r w:rsidRPr="007353B0">
        <w:rPr>
          <w:b/>
          <w:sz w:val="28"/>
          <w:szCs w:val="28"/>
        </w:rPr>
        <w:t>3. Порядок работы комиссии Организации</w:t>
      </w:r>
    </w:p>
    <w:p w:rsidR="007353B0" w:rsidRPr="00C462D2" w:rsidRDefault="007353B0" w:rsidP="007353B0">
      <w:pPr>
        <w:widowControl w:val="0"/>
        <w:autoSpaceDE w:val="0"/>
        <w:autoSpaceDN w:val="0"/>
        <w:adjustRightInd w:val="0"/>
        <w:jc w:val="both"/>
        <w:rPr>
          <w:sz w:val="28"/>
          <w:szCs w:val="28"/>
        </w:rPr>
      </w:pP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1. Для подготовки документов по списанию объектов недвижимости, определения пригодности и целесообразности дальнейшего использования или возможности их восстановления приказом руководителя создается комиссия Организации.</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2. Состав комиссии Организации определяется руководителем организации.</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В состав комиссии в обязательном порядке включаются:</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руководитель или заместитель руководителя Организации;</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главный бухгалтер Организации;</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 специалист </w:t>
      </w:r>
      <w:r>
        <w:rPr>
          <w:sz w:val="28"/>
          <w:szCs w:val="28"/>
        </w:rPr>
        <w:t>Управление территориального развития</w:t>
      </w:r>
      <w:r w:rsidRPr="00C462D2">
        <w:rPr>
          <w:sz w:val="28"/>
          <w:szCs w:val="28"/>
        </w:rPr>
        <w:t>.</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3. В обязанности комиссии Организации входит:</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1) непосредственный осмотр объекта, подлежащего списанию, с использованием необходимой технической документации, данных бухгалтерского учета;</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2) организация проведения технической экспертизы;</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lastRenderedPageBreak/>
        <w:t>3) оформление актов о выявленных дефектах в произвольной форме;</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4) решение вопроса о пригодности объекта к дальнейшему использованию, возможности его восстановления;</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5) установление причин списания имущества (физический и/или моральный износ, нарушение условий эксплуатации, аварии, стихийные бедствия и иные чрезвычайные ситуации, утрата, хищение и т.д.);</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6) выявление лиц, по вине которых произошло преждевременное выбытие муниципального имущества из эксплуатации, внесение предложений о привлечении этих лиц к ответственности, установленной законодательством Российской Федерации.</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7) установление целесообразности дальнейшего использования отдельных узлов, деталей, материалов списываемого объекта, их оценка (исходя из цен, существующих на день списания, либо путем привлечения независимых специалистов по оценке имущества), осуществление контроля по изъятию и оприходованию на склад;</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8) контроль по извлечению из списываемого объекта цветных, драгоценных и редкоземельных металлов, определению их веса, количества, последующая сдача на соответствующий склад либо передача специализированному предприятию.</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4. В случае издания администрацией</w:t>
      </w:r>
      <w:r w:rsidRPr="007353B0">
        <w:rPr>
          <w:sz w:val="28"/>
          <w:szCs w:val="28"/>
        </w:rPr>
        <w:t>Забайкальского</w:t>
      </w:r>
      <w:r>
        <w:rPr>
          <w:sz w:val="28"/>
          <w:szCs w:val="28"/>
        </w:rPr>
        <w:t>муниципального округа пр</w:t>
      </w:r>
      <w:r w:rsidRPr="00C462D2">
        <w:rPr>
          <w:sz w:val="28"/>
          <w:szCs w:val="28"/>
        </w:rPr>
        <w:t xml:space="preserve">авового акта о списании муниципального недвижимого имущества комиссией Организации оформляются акты на списание объектов недвижимости по форме, установленной законодательством. Акты списания объектов недвижимости, находящихся на учете в муниципальной казне, утверждаются </w:t>
      </w:r>
      <w:r>
        <w:rPr>
          <w:sz w:val="28"/>
          <w:szCs w:val="28"/>
        </w:rPr>
        <w:t xml:space="preserve">главой </w:t>
      </w:r>
      <w:r w:rsidRPr="007353B0">
        <w:rPr>
          <w:sz w:val="28"/>
          <w:szCs w:val="28"/>
        </w:rPr>
        <w:t xml:space="preserve">Забайкальского </w:t>
      </w:r>
      <w:r>
        <w:rPr>
          <w:sz w:val="28"/>
          <w:szCs w:val="28"/>
        </w:rPr>
        <w:t>муниципального округа</w:t>
      </w:r>
      <w:r w:rsidRPr="00C462D2">
        <w:rPr>
          <w:sz w:val="28"/>
          <w:szCs w:val="28"/>
        </w:rPr>
        <w:t>.</w:t>
      </w:r>
    </w:p>
    <w:p w:rsidR="007353B0" w:rsidRPr="007353B0" w:rsidRDefault="007353B0" w:rsidP="007353B0">
      <w:pPr>
        <w:widowControl w:val="0"/>
        <w:autoSpaceDE w:val="0"/>
        <w:autoSpaceDN w:val="0"/>
        <w:adjustRightInd w:val="0"/>
        <w:jc w:val="both"/>
        <w:rPr>
          <w:b/>
          <w:sz w:val="28"/>
          <w:szCs w:val="28"/>
        </w:rPr>
      </w:pPr>
    </w:p>
    <w:p w:rsidR="007353B0" w:rsidRPr="007353B0" w:rsidRDefault="007353B0" w:rsidP="007353B0">
      <w:pPr>
        <w:widowControl w:val="0"/>
        <w:autoSpaceDE w:val="0"/>
        <w:autoSpaceDN w:val="0"/>
        <w:adjustRightInd w:val="0"/>
        <w:ind w:firstLine="540"/>
        <w:jc w:val="center"/>
        <w:outlineLvl w:val="1"/>
        <w:rPr>
          <w:b/>
          <w:sz w:val="28"/>
          <w:szCs w:val="28"/>
        </w:rPr>
      </w:pPr>
      <w:bookmarkStart w:id="6" w:name="Par98"/>
      <w:bookmarkEnd w:id="6"/>
      <w:r w:rsidRPr="007353B0">
        <w:rPr>
          <w:b/>
          <w:sz w:val="28"/>
          <w:szCs w:val="28"/>
        </w:rPr>
        <w:t>4. Особенности списания объектов недвижимости</w:t>
      </w:r>
    </w:p>
    <w:p w:rsidR="007353B0" w:rsidRPr="007353B0" w:rsidRDefault="007353B0" w:rsidP="007353B0">
      <w:pPr>
        <w:widowControl w:val="0"/>
        <w:autoSpaceDE w:val="0"/>
        <w:autoSpaceDN w:val="0"/>
        <w:adjustRightInd w:val="0"/>
        <w:jc w:val="both"/>
        <w:rPr>
          <w:b/>
          <w:sz w:val="28"/>
          <w:szCs w:val="28"/>
        </w:rPr>
      </w:pPr>
    </w:p>
    <w:p w:rsidR="007353B0" w:rsidRPr="00C462D2" w:rsidRDefault="007353B0" w:rsidP="007353B0">
      <w:pPr>
        <w:widowControl w:val="0"/>
        <w:autoSpaceDE w:val="0"/>
        <w:autoSpaceDN w:val="0"/>
        <w:adjustRightInd w:val="0"/>
        <w:ind w:firstLine="540"/>
        <w:jc w:val="both"/>
        <w:rPr>
          <w:sz w:val="28"/>
          <w:szCs w:val="28"/>
        </w:rPr>
      </w:pPr>
      <w:bookmarkStart w:id="7" w:name="Par100"/>
      <w:bookmarkEnd w:id="7"/>
      <w:r w:rsidRPr="00C462D2">
        <w:rPr>
          <w:sz w:val="28"/>
          <w:szCs w:val="28"/>
        </w:rPr>
        <w:t>1. В случае списания объектов недвижимости вс</w:t>
      </w:r>
      <w:r>
        <w:rPr>
          <w:sz w:val="28"/>
          <w:szCs w:val="28"/>
        </w:rPr>
        <w:t>ледствие</w:t>
      </w:r>
      <w:r w:rsidRPr="00C462D2">
        <w:rPr>
          <w:sz w:val="28"/>
          <w:szCs w:val="28"/>
        </w:rPr>
        <w:t xml:space="preserve"> их хищения, утраты, уничтожения, стихийного бедствия, действия непреодолимой силы, при котором их дальнейшее использование не представляется возможным без значительных затрат на восстановление, </w:t>
      </w:r>
      <w:r>
        <w:rPr>
          <w:sz w:val="28"/>
          <w:szCs w:val="28"/>
        </w:rPr>
        <w:t xml:space="preserve">правовым актом администрации </w:t>
      </w:r>
      <w:r w:rsidRPr="007353B0">
        <w:rPr>
          <w:sz w:val="28"/>
          <w:szCs w:val="28"/>
        </w:rPr>
        <w:t>Забайкальского</w:t>
      </w:r>
      <w:r>
        <w:rPr>
          <w:sz w:val="28"/>
          <w:szCs w:val="28"/>
        </w:rPr>
        <w:t xml:space="preserve"> муниципального округа </w:t>
      </w:r>
      <w:r w:rsidRPr="00C462D2">
        <w:rPr>
          <w:sz w:val="28"/>
          <w:szCs w:val="28"/>
        </w:rPr>
        <w:t xml:space="preserve"> создается межведомственная комиссия в составе:</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1) представителей</w:t>
      </w:r>
      <w:r>
        <w:rPr>
          <w:sz w:val="28"/>
          <w:szCs w:val="28"/>
        </w:rPr>
        <w:t xml:space="preserve"> Управление </w:t>
      </w:r>
      <w:r w:rsidR="00980BEA">
        <w:rPr>
          <w:sz w:val="28"/>
          <w:szCs w:val="28"/>
        </w:rPr>
        <w:t>экономического</w:t>
      </w:r>
      <w:r>
        <w:rPr>
          <w:sz w:val="28"/>
          <w:szCs w:val="28"/>
        </w:rPr>
        <w:t xml:space="preserve"> развития</w:t>
      </w:r>
      <w:r w:rsidRPr="00C462D2">
        <w:rPr>
          <w:sz w:val="28"/>
          <w:szCs w:val="28"/>
        </w:rPr>
        <w:t>;</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2) представителя Комитета по финансам администрации </w:t>
      </w:r>
      <w:r w:rsidRPr="007353B0">
        <w:rPr>
          <w:sz w:val="28"/>
          <w:szCs w:val="28"/>
        </w:rPr>
        <w:t>Забайкальского</w:t>
      </w:r>
      <w:r>
        <w:rPr>
          <w:sz w:val="28"/>
          <w:szCs w:val="28"/>
        </w:rPr>
        <w:t xml:space="preserve"> муниципального округа</w:t>
      </w:r>
      <w:r w:rsidRPr="00C462D2">
        <w:rPr>
          <w:sz w:val="28"/>
          <w:szCs w:val="28"/>
        </w:rPr>
        <w:t>;</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3) представителя </w:t>
      </w:r>
      <w:r w:rsidR="0092331E">
        <w:rPr>
          <w:sz w:val="28"/>
          <w:szCs w:val="28"/>
        </w:rPr>
        <w:t>Управления территориального развития</w:t>
      </w:r>
      <w:r w:rsidRPr="00C462D2">
        <w:rPr>
          <w:sz w:val="28"/>
          <w:szCs w:val="28"/>
        </w:rPr>
        <w:t>;</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4) депутата </w:t>
      </w:r>
      <w:r>
        <w:rPr>
          <w:sz w:val="28"/>
          <w:szCs w:val="28"/>
        </w:rPr>
        <w:t xml:space="preserve">Совета </w:t>
      </w:r>
      <w:r w:rsidR="0001670A" w:rsidRPr="0001670A">
        <w:rPr>
          <w:sz w:val="28"/>
          <w:szCs w:val="28"/>
        </w:rPr>
        <w:t>Забайкальского</w:t>
      </w:r>
      <w:r>
        <w:rPr>
          <w:sz w:val="28"/>
          <w:szCs w:val="28"/>
        </w:rPr>
        <w:t xml:space="preserve"> муниципального округа</w:t>
      </w:r>
      <w:r w:rsidRPr="00C462D2">
        <w:rPr>
          <w:sz w:val="28"/>
          <w:szCs w:val="28"/>
        </w:rPr>
        <w:t>;</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5) представителя Организации, подавшей заявку на списание.</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В состав межведомственной комиссии также могут включаться представители других </w:t>
      </w:r>
      <w:r>
        <w:rPr>
          <w:sz w:val="28"/>
          <w:szCs w:val="28"/>
        </w:rPr>
        <w:t xml:space="preserve">комитетов, управлений, </w:t>
      </w:r>
      <w:r w:rsidRPr="00C462D2">
        <w:rPr>
          <w:sz w:val="28"/>
          <w:szCs w:val="28"/>
        </w:rPr>
        <w:t xml:space="preserve">отделов администрации </w:t>
      </w:r>
      <w:r w:rsidR="0001670A" w:rsidRPr="0001670A">
        <w:rPr>
          <w:sz w:val="28"/>
          <w:szCs w:val="28"/>
        </w:rPr>
        <w:t>Забайкальского</w:t>
      </w:r>
      <w:r>
        <w:rPr>
          <w:sz w:val="28"/>
          <w:szCs w:val="28"/>
        </w:rPr>
        <w:t xml:space="preserve"> муниципального округа</w:t>
      </w:r>
      <w:r w:rsidRPr="00C462D2">
        <w:rPr>
          <w:sz w:val="28"/>
          <w:szCs w:val="28"/>
        </w:rPr>
        <w:t>, специалисты на консультационно-экспертной основе.</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2. В компетенцию межведомственной комиссии входит:</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lastRenderedPageBreak/>
        <w:t>1) проведение дополнительной инвентаризации и дополнительной экспертизы;</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2) установление причин нанесения ущерба муниципальному имуществу;</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3) привлечение независимых оценщиков;</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4) дача предложений о списании объектов имущества либо по дальнейшему его использованию;</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5) дача предложений по привлечению к ответственности виновных лиц в соответствии с действующим законодательством.</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3. Результаты работы межведомственной Комиссии оформляются актом, который подписывается ее членами и утверждается председателем межведомственной комиссии. На основании акта и документов, представленных Организацией, </w:t>
      </w:r>
      <w:r>
        <w:rPr>
          <w:sz w:val="28"/>
          <w:szCs w:val="28"/>
        </w:rPr>
        <w:t xml:space="preserve">Управление </w:t>
      </w:r>
      <w:r w:rsidR="0092331E">
        <w:rPr>
          <w:sz w:val="28"/>
          <w:szCs w:val="28"/>
        </w:rPr>
        <w:t>экономического</w:t>
      </w:r>
      <w:r>
        <w:rPr>
          <w:sz w:val="28"/>
          <w:szCs w:val="28"/>
        </w:rPr>
        <w:t xml:space="preserve"> развития  </w:t>
      </w:r>
      <w:r w:rsidRPr="00C462D2">
        <w:rPr>
          <w:sz w:val="28"/>
          <w:szCs w:val="28"/>
        </w:rPr>
        <w:t xml:space="preserve">в соответствии с настоящим Положением осуществляет подготовку проекта правового акта администрации </w:t>
      </w:r>
      <w:r w:rsidR="0001670A" w:rsidRPr="0001670A">
        <w:rPr>
          <w:sz w:val="28"/>
          <w:szCs w:val="28"/>
        </w:rPr>
        <w:t>Забайкальского</w:t>
      </w:r>
      <w:r>
        <w:rPr>
          <w:sz w:val="28"/>
          <w:szCs w:val="28"/>
        </w:rPr>
        <w:t xml:space="preserve"> муниципального округа</w:t>
      </w:r>
      <w:r w:rsidRPr="00C462D2">
        <w:rPr>
          <w:sz w:val="28"/>
          <w:szCs w:val="28"/>
        </w:rPr>
        <w:t xml:space="preserve"> либо направляет письменное уведомление организации, подавшей заявку, об отказе в списании с указанием причин отказа.</w:t>
      </w:r>
    </w:p>
    <w:p w:rsidR="007353B0" w:rsidRPr="00C462D2" w:rsidRDefault="007353B0" w:rsidP="007353B0">
      <w:pPr>
        <w:widowControl w:val="0"/>
        <w:autoSpaceDE w:val="0"/>
        <w:autoSpaceDN w:val="0"/>
        <w:adjustRightInd w:val="0"/>
        <w:ind w:firstLine="540"/>
        <w:jc w:val="both"/>
        <w:rPr>
          <w:sz w:val="28"/>
          <w:szCs w:val="28"/>
        </w:rPr>
      </w:pPr>
      <w:bookmarkStart w:id="8" w:name="Par115"/>
      <w:bookmarkEnd w:id="8"/>
      <w:r>
        <w:rPr>
          <w:sz w:val="28"/>
          <w:szCs w:val="28"/>
        </w:rPr>
        <w:t>4</w:t>
      </w:r>
      <w:r w:rsidRPr="00C462D2">
        <w:rPr>
          <w:sz w:val="28"/>
          <w:szCs w:val="28"/>
        </w:rPr>
        <w:t xml:space="preserve">. При списании объектов недвижимости в случаях, установленных </w:t>
      </w:r>
      <w:hyperlink w:anchor="Par100" w:history="1">
        <w:r w:rsidRPr="00C462D2">
          <w:rPr>
            <w:sz w:val="28"/>
            <w:szCs w:val="28"/>
          </w:rPr>
          <w:t>частью 1</w:t>
        </w:r>
      </w:hyperlink>
      <w:r w:rsidRPr="00C462D2">
        <w:rPr>
          <w:sz w:val="28"/>
          <w:szCs w:val="28"/>
        </w:rPr>
        <w:t xml:space="preserve"> настояще</w:t>
      </w:r>
      <w:r>
        <w:rPr>
          <w:sz w:val="28"/>
          <w:szCs w:val="28"/>
        </w:rPr>
        <w:t>го раздела</w:t>
      </w:r>
      <w:r w:rsidRPr="00C462D2">
        <w:rPr>
          <w:sz w:val="28"/>
          <w:szCs w:val="28"/>
        </w:rPr>
        <w:t xml:space="preserve">, Организация обязана предоставить в </w:t>
      </w:r>
      <w:r>
        <w:rPr>
          <w:sz w:val="28"/>
          <w:szCs w:val="28"/>
        </w:rPr>
        <w:t>Управление территориального развития  д</w:t>
      </w:r>
      <w:r w:rsidRPr="00C462D2">
        <w:rPr>
          <w:sz w:val="28"/>
          <w:szCs w:val="28"/>
        </w:rPr>
        <w:t>ополнительно:</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документ, подтверждающий факт утраты объектов недвижимости (постановление о возбуждении уголовного дела, его приостановлении либо об отказе в возбуждении уголовного дела, справка пожарной инспекции о факте пожара и т.п.).</w:t>
      </w:r>
    </w:p>
    <w:p w:rsidR="007353B0" w:rsidRPr="00C462D2" w:rsidRDefault="007353B0" w:rsidP="007353B0">
      <w:pPr>
        <w:widowControl w:val="0"/>
        <w:autoSpaceDE w:val="0"/>
        <w:autoSpaceDN w:val="0"/>
        <w:adjustRightInd w:val="0"/>
        <w:ind w:firstLine="540"/>
        <w:jc w:val="both"/>
        <w:rPr>
          <w:sz w:val="28"/>
          <w:szCs w:val="28"/>
        </w:rPr>
      </w:pPr>
      <w:r>
        <w:rPr>
          <w:sz w:val="28"/>
          <w:szCs w:val="28"/>
        </w:rPr>
        <w:t>5</w:t>
      </w:r>
      <w:r w:rsidRPr="00C462D2">
        <w:rPr>
          <w:sz w:val="28"/>
          <w:szCs w:val="28"/>
        </w:rPr>
        <w:t xml:space="preserve">. Организации, на которые распространяется действие настоящего Положения, обязаны незамедлительно информировать </w:t>
      </w:r>
      <w:r>
        <w:rPr>
          <w:sz w:val="28"/>
          <w:szCs w:val="28"/>
        </w:rPr>
        <w:t xml:space="preserve">Управление </w:t>
      </w:r>
      <w:r w:rsidR="0092331E">
        <w:rPr>
          <w:sz w:val="28"/>
          <w:szCs w:val="28"/>
        </w:rPr>
        <w:t>экономического</w:t>
      </w:r>
      <w:r>
        <w:rPr>
          <w:sz w:val="28"/>
          <w:szCs w:val="28"/>
        </w:rPr>
        <w:t xml:space="preserve"> развития  </w:t>
      </w:r>
      <w:r w:rsidRPr="00C462D2">
        <w:rPr>
          <w:sz w:val="28"/>
          <w:szCs w:val="28"/>
        </w:rPr>
        <w:t>о фактах утраты имущества и представлять соответствующие документы.</w:t>
      </w:r>
    </w:p>
    <w:p w:rsidR="007353B0" w:rsidRPr="00980BEA" w:rsidRDefault="007353B0" w:rsidP="007353B0">
      <w:pPr>
        <w:widowControl w:val="0"/>
        <w:autoSpaceDE w:val="0"/>
        <w:autoSpaceDN w:val="0"/>
        <w:adjustRightInd w:val="0"/>
        <w:jc w:val="both"/>
        <w:rPr>
          <w:b/>
          <w:sz w:val="28"/>
          <w:szCs w:val="28"/>
        </w:rPr>
      </w:pPr>
    </w:p>
    <w:p w:rsidR="007353B0" w:rsidRPr="00980BEA" w:rsidRDefault="007353B0" w:rsidP="007353B0">
      <w:pPr>
        <w:widowControl w:val="0"/>
        <w:autoSpaceDE w:val="0"/>
        <w:autoSpaceDN w:val="0"/>
        <w:adjustRightInd w:val="0"/>
        <w:ind w:firstLine="540"/>
        <w:jc w:val="center"/>
        <w:outlineLvl w:val="1"/>
        <w:rPr>
          <w:b/>
          <w:sz w:val="28"/>
          <w:szCs w:val="28"/>
        </w:rPr>
      </w:pPr>
      <w:bookmarkStart w:id="9" w:name="Par119"/>
      <w:bookmarkEnd w:id="9"/>
      <w:r w:rsidRPr="00980BEA">
        <w:rPr>
          <w:b/>
          <w:sz w:val="28"/>
          <w:szCs w:val="28"/>
        </w:rPr>
        <w:t>5. Распоряжение списанными объектами недвижимости</w:t>
      </w:r>
    </w:p>
    <w:p w:rsidR="007353B0" w:rsidRPr="00C462D2" w:rsidRDefault="007353B0" w:rsidP="007353B0">
      <w:pPr>
        <w:widowControl w:val="0"/>
        <w:autoSpaceDE w:val="0"/>
        <w:autoSpaceDN w:val="0"/>
        <w:adjustRightInd w:val="0"/>
        <w:jc w:val="center"/>
        <w:rPr>
          <w:sz w:val="28"/>
          <w:szCs w:val="28"/>
        </w:rPr>
      </w:pP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1. Списанные в соответствии с настоящим Положением объекты недвижимости могут быть:</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1) физически уничтожены организацией, подавшей заявку на списание;</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2) самостоятельно демонтированы и разобраны организацией с целью проведения </w:t>
      </w:r>
      <w:proofErr w:type="spellStart"/>
      <w:r w:rsidRPr="00C462D2">
        <w:rPr>
          <w:sz w:val="28"/>
          <w:szCs w:val="28"/>
        </w:rPr>
        <w:t>дефектовки</w:t>
      </w:r>
      <w:proofErr w:type="spellEnd"/>
      <w:r w:rsidR="0092331E">
        <w:rPr>
          <w:sz w:val="28"/>
          <w:szCs w:val="28"/>
        </w:rPr>
        <w:t xml:space="preserve"> </w:t>
      </w:r>
      <w:r w:rsidR="00980BEA">
        <w:rPr>
          <w:sz w:val="28"/>
          <w:szCs w:val="28"/>
        </w:rPr>
        <w:t>при</w:t>
      </w:r>
      <w:r w:rsidRPr="00C462D2">
        <w:rPr>
          <w:sz w:val="28"/>
          <w:szCs w:val="28"/>
        </w:rPr>
        <w:t>годных к дальнейшей эксплуатации частей, узлов, агрегатов и материалов для оприходования и дальнейшего использования их в собственных нуждах;</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3) переданы в</w:t>
      </w:r>
      <w:r w:rsidR="0092331E">
        <w:rPr>
          <w:sz w:val="28"/>
          <w:szCs w:val="28"/>
        </w:rPr>
        <w:t xml:space="preserve"> </w:t>
      </w:r>
      <w:r>
        <w:rPr>
          <w:sz w:val="28"/>
          <w:szCs w:val="28"/>
        </w:rPr>
        <w:t xml:space="preserve">Управление </w:t>
      </w:r>
      <w:r w:rsidR="00980BEA">
        <w:rPr>
          <w:sz w:val="28"/>
          <w:szCs w:val="28"/>
        </w:rPr>
        <w:t>экономического</w:t>
      </w:r>
      <w:r>
        <w:rPr>
          <w:sz w:val="28"/>
          <w:szCs w:val="28"/>
        </w:rPr>
        <w:t xml:space="preserve"> развития</w:t>
      </w:r>
      <w:r w:rsidRPr="00C462D2">
        <w:rPr>
          <w:sz w:val="28"/>
          <w:szCs w:val="28"/>
        </w:rPr>
        <w:t>.</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2. При принятии решения в отношении списанного имущества решение по его дальнейшему использованию является приоритетным перед решением об его уничтожении. Принимаемое решение должно быть направлено на максимальное получение пользы от списываемого имущества, в том числе и от использования его частей и (или) материалов.</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3. После разборки и демонтажа пригодные детали, узлы, агрегаты, материалы должны быть оприходованы на склад. Материальные ценности, </w:t>
      </w:r>
      <w:r w:rsidRPr="00C462D2">
        <w:rPr>
          <w:sz w:val="28"/>
          <w:szCs w:val="28"/>
        </w:rPr>
        <w:lastRenderedPageBreak/>
        <w:t>оставшиеся от списания, приходуются по цене возможного использования на дату списания.</w:t>
      </w:r>
    </w:p>
    <w:p w:rsidR="007353B0" w:rsidRPr="00980BEA" w:rsidRDefault="007353B0" w:rsidP="007353B0">
      <w:pPr>
        <w:widowControl w:val="0"/>
        <w:autoSpaceDE w:val="0"/>
        <w:autoSpaceDN w:val="0"/>
        <w:adjustRightInd w:val="0"/>
        <w:ind w:firstLine="540"/>
        <w:jc w:val="center"/>
        <w:outlineLvl w:val="1"/>
        <w:rPr>
          <w:b/>
          <w:sz w:val="28"/>
          <w:szCs w:val="28"/>
        </w:rPr>
      </w:pPr>
      <w:bookmarkStart w:id="10" w:name="Par128"/>
      <w:bookmarkEnd w:id="10"/>
    </w:p>
    <w:p w:rsidR="007353B0" w:rsidRPr="00980BEA" w:rsidRDefault="007353B0" w:rsidP="007353B0">
      <w:pPr>
        <w:widowControl w:val="0"/>
        <w:autoSpaceDE w:val="0"/>
        <w:autoSpaceDN w:val="0"/>
        <w:adjustRightInd w:val="0"/>
        <w:ind w:firstLine="540"/>
        <w:jc w:val="center"/>
        <w:outlineLvl w:val="1"/>
        <w:rPr>
          <w:b/>
          <w:sz w:val="28"/>
          <w:szCs w:val="28"/>
        </w:rPr>
      </w:pPr>
      <w:r w:rsidRPr="00980BEA">
        <w:rPr>
          <w:b/>
          <w:sz w:val="28"/>
          <w:szCs w:val="28"/>
        </w:rPr>
        <w:t>6. Ответственность</w:t>
      </w:r>
    </w:p>
    <w:p w:rsidR="007353B0" w:rsidRPr="00C462D2" w:rsidRDefault="007353B0" w:rsidP="007353B0">
      <w:pPr>
        <w:widowControl w:val="0"/>
        <w:autoSpaceDE w:val="0"/>
        <w:autoSpaceDN w:val="0"/>
        <w:adjustRightInd w:val="0"/>
        <w:jc w:val="both"/>
        <w:rPr>
          <w:sz w:val="28"/>
          <w:szCs w:val="28"/>
        </w:rPr>
      </w:pP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1. В случае нарушения требований, предусмотренных настоящим Положением, виновные лица несут ответственность, предусмотренную действующим законодательством.</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В случае нанесения ущерба организации либо собственнику муниципального имущества виновное лицо обязано возместить причиненный ущерб, в соответствии с действующим законодательством.</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2. Представление недостоверной, умышленно искаженной информации, используемой при списании основных средств, нарушение порядка начисления амортизации влечет ответственность руководителя в соответствии с действующим законодательством.</w:t>
      </w:r>
    </w:p>
    <w:p w:rsidR="007353B0" w:rsidRPr="00C462D2" w:rsidRDefault="007353B0" w:rsidP="007353B0">
      <w:pPr>
        <w:widowControl w:val="0"/>
        <w:autoSpaceDE w:val="0"/>
        <w:autoSpaceDN w:val="0"/>
        <w:adjustRightInd w:val="0"/>
        <w:jc w:val="both"/>
        <w:rPr>
          <w:sz w:val="28"/>
          <w:szCs w:val="28"/>
        </w:rPr>
      </w:pPr>
    </w:p>
    <w:p w:rsidR="007353B0" w:rsidRPr="00980BEA" w:rsidRDefault="007353B0" w:rsidP="007353B0">
      <w:pPr>
        <w:widowControl w:val="0"/>
        <w:autoSpaceDE w:val="0"/>
        <w:autoSpaceDN w:val="0"/>
        <w:adjustRightInd w:val="0"/>
        <w:ind w:firstLine="540"/>
        <w:jc w:val="center"/>
        <w:outlineLvl w:val="1"/>
        <w:rPr>
          <w:b/>
          <w:sz w:val="28"/>
          <w:szCs w:val="28"/>
        </w:rPr>
      </w:pPr>
      <w:bookmarkStart w:id="11" w:name="Par134"/>
      <w:bookmarkEnd w:id="11"/>
      <w:r w:rsidRPr="00980BEA">
        <w:rPr>
          <w:b/>
          <w:sz w:val="28"/>
          <w:szCs w:val="28"/>
        </w:rPr>
        <w:t>7. Заключительные положения</w:t>
      </w:r>
    </w:p>
    <w:p w:rsidR="007353B0" w:rsidRPr="00C462D2" w:rsidRDefault="007353B0" w:rsidP="007353B0">
      <w:pPr>
        <w:widowControl w:val="0"/>
        <w:autoSpaceDE w:val="0"/>
        <w:autoSpaceDN w:val="0"/>
        <w:adjustRightInd w:val="0"/>
        <w:jc w:val="both"/>
        <w:rPr>
          <w:sz w:val="28"/>
          <w:szCs w:val="28"/>
        </w:rPr>
      </w:pP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1. </w:t>
      </w:r>
      <w:r>
        <w:rPr>
          <w:sz w:val="28"/>
          <w:szCs w:val="28"/>
        </w:rPr>
        <w:t xml:space="preserve">Администрация </w:t>
      </w:r>
      <w:r w:rsidR="00980BEA" w:rsidRPr="00980BEA">
        <w:rPr>
          <w:sz w:val="28"/>
          <w:szCs w:val="28"/>
        </w:rPr>
        <w:t>Забайкальского</w:t>
      </w:r>
      <w:r>
        <w:rPr>
          <w:sz w:val="28"/>
          <w:szCs w:val="28"/>
        </w:rPr>
        <w:t xml:space="preserve"> муниципального округа </w:t>
      </w:r>
      <w:r w:rsidRPr="00C462D2">
        <w:rPr>
          <w:sz w:val="28"/>
          <w:szCs w:val="28"/>
        </w:rPr>
        <w:t>может привлекать независимых специалистов, имеющих право на занятие деятельностью, связанной с проведением экспертизы либо оценки имущества в целях решения вопросов, связанных со списанием объектов недвижимости.</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2. </w:t>
      </w:r>
      <w:proofErr w:type="spellStart"/>
      <w:r w:rsidRPr="00C462D2">
        <w:rPr>
          <w:sz w:val="28"/>
          <w:szCs w:val="28"/>
        </w:rPr>
        <w:t>Разукомплектация</w:t>
      </w:r>
      <w:proofErr w:type="spellEnd"/>
      <w:r w:rsidRPr="00C462D2">
        <w:rPr>
          <w:sz w:val="28"/>
          <w:szCs w:val="28"/>
        </w:rPr>
        <w:t xml:space="preserve">, демонтаж и уничтожение списываемых объектов недвижимости производится только после согласования актов списания </w:t>
      </w:r>
      <w:r>
        <w:rPr>
          <w:sz w:val="28"/>
          <w:szCs w:val="28"/>
        </w:rPr>
        <w:t xml:space="preserve">главой </w:t>
      </w:r>
      <w:r w:rsidR="00980BEA" w:rsidRPr="00980BEA">
        <w:rPr>
          <w:sz w:val="28"/>
          <w:szCs w:val="28"/>
        </w:rPr>
        <w:t xml:space="preserve">Забайкальского </w:t>
      </w:r>
      <w:r>
        <w:rPr>
          <w:sz w:val="28"/>
          <w:szCs w:val="28"/>
        </w:rPr>
        <w:t>муниципального округа</w:t>
      </w:r>
      <w:r w:rsidRPr="00C462D2">
        <w:rPr>
          <w:sz w:val="28"/>
          <w:szCs w:val="28"/>
        </w:rPr>
        <w:t xml:space="preserve">. До момента согласования </w:t>
      </w:r>
      <w:r>
        <w:rPr>
          <w:sz w:val="28"/>
          <w:szCs w:val="28"/>
        </w:rPr>
        <w:t xml:space="preserve">главой </w:t>
      </w:r>
      <w:r w:rsidR="00980BEA" w:rsidRPr="00980BEA">
        <w:rPr>
          <w:sz w:val="28"/>
          <w:szCs w:val="28"/>
        </w:rPr>
        <w:t>Забайкальского</w:t>
      </w:r>
      <w:r>
        <w:rPr>
          <w:sz w:val="28"/>
          <w:szCs w:val="28"/>
        </w:rPr>
        <w:t xml:space="preserve"> муниципального округа </w:t>
      </w:r>
      <w:r w:rsidRPr="00C462D2">
        <w:rPr>
          <w:sz w:val="28"/>
          <w:szCs w:val="28"/>
        </w:rPr>
        <w:t xml:space="preserve"> актов списания объектов недвижимости за сохранность и полную комплектацию списываемых объектов отвечают материально-ответственные лица организации, которым вверены под отчет данные объекты недвижимости, либо лица, которым списываемые объекты недвижимости переданы по договору.</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3. Денежные средства, полученные муниципальными организациями от сдачи специализированным организациям списанных объектов недвижимости, числящихся на балансе указанных муниципальных организаций, остаются в полном объеме в распоряжении данных муниципальных организаций.</w:t>
      </w:r>
    </w:p>
    <w:p w:rsidR="007353B0" w:rsidRDefault="007353B0" w:rsidP="007353B0">
      <w:pPr>
        <w:widowControl w:val="0"/>
        <w:autoSpaceDE w:val="0"/>
        <w:autoSpaceDN w:val="0"/>
        <w:adjustRightInd w:val="0"/>
        <w:ind w:firstLine="540"/>
        <w:jc w:val="both"/>
        <w:rPr>
          <w:sz w:val="28"/>
          <w:szCs w:val="28"/>
        </w:rPr>
      </w:pPr>
      <w:r w:rsidRPr="00C462D2">
        <w:rPr>
          <w:sz w:val="28"/>
          <w:szCs w:val="28"/>
        </w:rPr>
        <w:t xml:space="preserve">4. Списание стоимости объектов недвижимости производится в соответствии с действующим законодательством Российской </w:t>
      </w:r>
      <w:r>
        <w:rPr>
          <w:sz w:val="28"/>
          <w:szCs w:val="28"/>
        </w:rPr>
        <w:t>Федерации о бухгалтерском учете</w:t>
      </w:r>
    </w:p>
    <w:p w:rsidR="007432ED" w:rsidRDefault="007432ED" w:rsidP="00DC03EF">
      <w:pPr>
        <w:pStyle w:val="ConsPlusTitle"/>
        <w:widowControl/>
        <w:ind w:firstLine="709"/>
        <w:jc w:val="center"/>
      </w:pPr>
    </w:p>
    <w:p w:rsidR="007432ED" w:rsidRDefault="007432ED" w:rsidP="007432ED">
      <w:pPr>
        <w:pStyle w:val="ConsPlusTitle"/>
        <w:widowControl/>
        <w:jc w:val="center"/>
      </w:pPr>
    </w:p>
    <w:p w:rsidR="007432ED" w:rsidRDefault="007432ED" w:rsidP="007432ED">
      <w:pPr>
        <w:pStyle w:val="ConsPlusTitle"/>
        <w:widowControl/>
        <w:jc w:val="center"/>
      </w:pPr>
    </w:p>
    <w:p w:rsidR="007432ED" w:rsidRDefault="007432ED" w:rsidP="007432ED">
      <w:pPr>
        <w:pStyle w:val="ConsPlusTitle"/>
        <w:widowControl/>
        <w:jc w:val="center"/>
      </w:pPr>
    </w:p>
    <w:p w:rsidR="007432ED" w:rsidRDefault="007432ED" w:rsidP="007432ED">
      <w:pPr>
        <w:pStyle w:val="ConsPlusTitle"/>
        <w:widowControl/>
      </w:pPr>
    </w:p>
    <w:p w:rsidR="007432ED" w:rsidRDefault="007432ED" w:rsidP="007432ED">
      <w:pPr>
        <w:pStyle w:val="ConsPlusTitle"/>
        <w:widowControl/>
      </w:pPr>
    </w:p>
    <w:p w:rsidR="0087040E" w:rsidRDefault="0087040E"/>
    <w:sectPr w:rsidR="0087040E" w:rsidSect="00416D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1D32"/>
    <w:multiLevelType w:val="hybridMultilevel"/>
    <w:tmpl w:val="6B26F8B8"/>
    <w:lvl w:ilvl="0" w:tplc="6D2CB9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CB5C59"/>
    <w:multiLevelType w:val="hybridMultilevel"/>
    <w:tmpl w:val="472CB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A00045"/>
    <w:multiLevelType w:val="hybridMultilevel"/>
    <w:tmpl w:val="42423BF0"/>
    <w:lvl w:ilvl="0" w:tplc="D20EDA6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9050B7"/>
    <w:multiLevelType w:val="hybridMultilevel"/>
    <w:tmpl w:val="B6684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FD725E"/>
    <w:multiLevelType w:val="hybridMultilevel"/>
    <w:tmpl w:val="63763820"/>
    <w:lvl w:ilvl="0" w:tplc="037C26B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D3007EE"/>
    <w:multiLevelType w:val="hybridMultilevel"/>
    <w:tmpl w:val="58B44C96"/>
    <w:lvl w:ilvl="0" w:tplc="330A88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6624B"/>
    <w:rsid w:val="0001670A"/>
    <w:rsid w:val="0014594D"/>
    <w:rsid w:val="0016633F"/>
    <w:rsid w:val="0020125C"/>
    <w:rsid w:val="0022038C"/>
    <w:rsid w:val="002279C2"/>
    <w:rsid w:val="00416DE4"/>
    <w:rsid w:val="004418DC"/>
    <w:rsid w:val="0064539B"/>
    <w:rsid w:val="006F3759"/>
    <w:rsid w:val="007353B0"/>
    <w:rsid w:val="007432ED"/>
    <w:rsid w:val="00815A1B"/>
    <w:rsid w:val="0087040E"/>
    <w:rsid w:val="0092331E"/>
    <w:rsid w:val="00980BEA"/>
    <w:rsid w:val="00A407C7"/>
    <w:rsid w:val="00A64F1E"/>
    <w:rsid w:val="00B77561"/>
    <w:rsid w:val="00D01505"/>
    <w:rsid w:val="00DA38C2"/>
    <w:rsid w:val="00DC03EF"/>
    <w:rsid w:val="00E6624B"/>
    <w:rsid w:val="00F95D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2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32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7432E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Balloon Text"/>
    <w:basedOn w:val="a"/>
    <w:link w:val="a4"/>
    <w:uiPriority w:val="99"/>
    <w:semiHidden/>
    <w:unhideWhenUsed/>
    <w:rsid w:val="007432ED"/>
    <w:rPr>
      <w:rFonts w:ascii="Tahoma" w:hAnsi="Tahoma" w:cs="Tahoma"/>
      <w:sz w:val="16"/>
      <w:szCs w:val="16"/>
    </w:rPr>
  </w:style>
  <w:style w:type="character" w:customStyle="1" w:styleId="a4">
    <w:name w:val="Текст выноски Знак"/>
    <w:basedOn w:val="a0"/>
    <w:link w:val="a3"/>
    <w:uiPriority w:val="99"/>
    <w:semiHidden/>
    <w:rsid w:val="007432ED"/>
    <w:rPr>
      <w:rFonts w:ascii="Tahoma" w:eastAsia="Times New Roman" w:hAnsi="Tahoma" w:cs="Tahoma"/>
      <w:sz w:val="16"/>
      <w:szCs w:val="16"/>
      <w:lang w:eastAsia="ru-RU"/>
    </w:rPr>
  </w:style>
  <w:style w:type="paragraph" w:styleId="a5">
    <w:name w:val="List Paragraph"/>
    <w:basedOn w:val="a"/>
    <w:uiPriority w:val="34"/>
    <w:qFormat/>
    <w:rsid w:val="004418DC"/>
    <w:pPr>
      <w:ind w:left="720"/>
      <w:contextualSpacing/>
    </w:pPr>
  </w:style>
  <w:style w:type="paragraph" w:styleId="a6">
    <w:name w:val="Normal (Web)"/>
    <w:basedOn w:val="a"/>
    <w:uiPriority w:val="99"/>
    <w:unhideWhenUsed/>
    <w:rsid w:val="0022038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2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32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7432E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Balloon Text"/>
    <w:basedOn w:val="a"/>
    <w:link w:val="a4"/>
    <w:uiPriority w:val="99"/>
    <w:semiHidden/>
    <w:unhideWhenUsed/>
    <w:rsid w:val="007432ED"/>
    <w:rPr>
      <w:rFonts w:ascii="Tahoma" w:hAnsi="Tahoma" w:cs="Tahoma"/>
      <w:sz w:val="16"/>
      <w:szCs w:val="16"/>
    </w:rPr>
  </w:style>
  <w:style w:type="character" w:customStyle="1" w:styleId="a4">
    <w:name w:val="Текст выноски Знак"/>
    <w:basedOn w:val="a0"/>
    <w:link w:val="a3"/>
    <w:uiPriority w:val="99"/>
    <w:semiHidden/>
    <w:rsid w:val="007432ED"/>
    <w:rPr>
      <w:rFonts w:ascii="Tahoma" w:eastAsia="Times New Roman" w:hAnsi="Tahoma" w:cs="Tahoma"/>
      <w:sz w:val="16"/>
      <w:szCs w:val="16"/>
      <w:lang w:eastAsia="ru-RU"/>
    </w:rPr>
  </w:style>
  <w:style w:type="paragraph" w:styleId="a5">
    <w:name w:val="List Paragraph"/>
    <w:basedOn w:val="a"/>
    <w:uiPriority w:val="34"/>
    <w:qFormat/>
    <w:rsid w:val="004418DC"/>
    <w:pPr>
      <w:ind w:left="720"/>
      <w:contextualSpacing/>
    </w:pPr>
  </w:style>
  <w:style w:type="paragraph" w:styleId="a6">
    <w:name w:val="Normal (Web)"/>
    <w:basedOn w:val="a"/>
    <w:uiPriority w:val="99"/>
    <w:unhideWhenUsed/>
    <w:rsid w:val="002203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08CB0C3B9FC3083F1825857E24D262B709CB58632CD6297E65421DD2OA7CB" TargetMode="External"/><Relationship Id="rId3" Type="http://schemas.microsoft.com/office/2007/relationships/stylesWithEffects" Target="stylesWithEffects.xml"/><Relationship Id="rId7" Type="http://schemas.openxmlformats.org/officeDocument/2006/relationships/hyperlink" Target="consultantplus://offline/ref=9408CB0C3B9FC3083F1825857E24D262B709CA5D6722D6297E65421DD2AC0E7AF9403E29AD54C815OA70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408CB0C3B9FC3083F1825857E24D262B70CCF596122D6297E65421DD2OA7CB" TargetMode="External"/><Relationship Id="rId4" Type="http://schemas.openxmlformats.org/officeDocument/2006/relationships/settings" Target="settings.xml"/><Relationship Id="rId9" Type="http://schemas.openxmlformats.org/officeDocument/2006/relationships/hyperlink" Target="consultantplus://offline/ref=9408CB0C3B9FC3083F1825857E24D262B709CE536B27D6297E65421DD2AC0E7AF9403E29AD54CE13OA7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2398</Words>
  <Characters>13671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2025-04-17T06:33:00Z</cp:lastPrinted>
  <dcterms:created xsi:type="dcterms:W3CDTF">2025-03-26T06:47:00Z</dcterms:created>
  <dcterms:modified xsi:type="dcterms:W3CDTF">2025-04-17T06:33:00Z</dcterms:modified>
</cp:coreProperties>
</file>